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FCB" w:rsidRPr="009A4FCB" w:rsidRDefault="009A4FCB" w:rsidP="00CD3DBE">
      <w:pPr>
        <w:rPr>
          <w:rFonts w:ascii="Calibri" w:hAnsi="Calibri"/>
          <w:w w:val="90"/>
          <w:sz w:val="20"/>
          <w:szCs w:val="20"/>
        </w:rPr>
      </w:pPr>
    </w:p>
    <w:p w:rsidR="009A4FCB" w:rsidRPr="009A4FCB" w:rsidRDefault="009A4FCB" w:rsidP="009A4FCB">
      <w:pPr>
        <w:pStyle w:val="Style2"/>
        <w:widowControl/>
        <w:spacing w:line="240" w:lineRule="auto"/>
        <w:rPr>
          <w:rStyle w:val="FontStyle19"/>
          <w:rFonts w:ascii="Calibri" w:hAnsi="Calibri" w:cs="Times New Roman"/>
          <w:sz w:val="28"/>
          <w:szCs w:val="28"/>
        </w:rPr>
      </w:pPr>
      <w:r w:rsidRPr="009A4FCB">
        <w:rPr>
          <w:rStyle w:val="FontStyle19"/>
          <w:rFonts w:ascii="Calibri" w:hAnsi="Calibri" w:cs="Times New Roman"/>
          <w:sz w:val="28"/>
          <w:szCs w:val="28"/>
        </w:rPr>
        <w:t>SPECYFIKACJA TECHNICZNA WYKONANIA I ODBIORU ROBÓT BUDOWLANYCH</w:t>
      </w:r>
    </w:p>
    <w:p w:rsidR="009A4FCB" w:rsidRDefault="009A4FCB" w:rsidP="00CD3DBE">
      <w:pPr>
        <w:rPr>
          <w:rFonts w:ascii="Calibri" w:hAnsi="Calibri"/>
          <w:w w:val="90"/>
          <w:sz w:val="20"/>
          <w:szCs w:val="20"/>
        </w:rPr>
      </w:pPr>
    </w:p>
    <w:p w:rsidR="009A4FCB" w:rsidRPr="009A4FCB" w:rsidRDefault="009A4FCB" w:rsidP="00CD3DBE">
      <w:pPr>
        <w:rPr>
          <w:rFonts w:ascii="Calibri" w:hAnsi="Calibri"/>
          <w:w w:val="90"/>
          <w:sz w:val="20"/>
          <w:szCs w:val="20"/>
        </w:rPr>
      </w:pPr>
    </w:p>
    <w:p w:rsidR="009A4FCB" w:rsidRPr="009A4FCB" w:rsidRDefault="009A4FCB" w:rsidP="009A4FCB">
      <w:pPr>
        <w:pStyle w:val="Style9"/>
        <w:widowControl/>
        <w:ind w:right="2592"/>
        <w:rPr>
          <w:rStyle w:val="FontStyle22"/>
          <w:rFonts w:ascii="Calibri" w:hAnsi="Calibri" w:cs="Times New Roman"/>
          <w:sz w:val="22"/>
          <w:szCs w:val="22"/>
        </w:rPr>
      </w:pPr>
      <w:r w:rsidRPr="009A4FCB">
        <w:rPr>
          <w:rStyle w:val="FontStyle22"/>
          <w:rFonts w:ascii="Calibri" w:hAnsi="Calibri" w:cs="Times New Roman"/>
          <w:sz w:val="22"/>
          <w:szCs w:val="22"/>
        </w:rPr>
        <w:t>1.1.</w:t>
      </w:r>
      <w:r w:rsidRPr="009A4FCB">
        <w:rPr>
          <w:rStyle w:val="FontStyle22"/>
          <w:rFonts w:ascii="Calibri" w:hAnsi="Calibri" w:cs="Times New Roman"/>
          <w:sz w:val="22"/>
          <w:szCs w:val="22"/>
        </w:rPr>
        <w:tab/>
        <w:t xml:space="preserve">Nazwa zamówienia: </w:t>
      </w:r>
    </w:p>
    <w:p w:rsidR="009A4FCB" w:rsidRPr="009A4FCB" w:rsidRDefault="009A4FCB" w:rsidP="009A4FCB">
      <w:pPr>
        <w:pStyle w:val="Style9"/>
        <w:widowControl/>
        <w:ind w:right="2592"/>
        <w:rPr>
          <w:rStyle w:val="FontStyle22"/>
          <w:rFonts w:ascii="Calibri" w:hAnsi="Calibri" w:cs="Times New Roman"/>
          <w:sz w:val="22"/>
          <w:szCs w:val="22"/>
        </w:rPr>
      </w:pPr>
    </w:p>
    <w:p w:rsidR="009A4FCB" w:rsidRDefault="009A4FCB" w:rsidP="009A4FCB">
      <w:pPr>
        <w:pStyle w:val="Style9"/>
        <w:widowControl/>
        <w:ind w:left="720"/>
        <w:rPr>
          <w:rStyle w:val="FontStyle22"/>
          <w:rFonts w:ascii="Calibri" w:hAnsi="Calibri" w:cs="Times New Roman"/>
          <w:sz w:val="22"/>
          <w:szCs w:val="22"/>
        </w:rPr>
      </w:pPr>
      <w:r w:rsidRPr="009A4FCB">
        <w:rPr>
          <w:rStyle w:val="FontStyle22"/>
          <w:rFonts w:ascii="Calibri" w:hAnsi="Calibri" w:cs="Times New Roman"/>
          <w:sz w:val="22"/>
          <w:szCs w:val="22"/>
        </w:rPr>
        <w:t>Roboty remontowo- budowlane w obiektach Politechniki Rzeszowskiej</w:t>
      </w:r>
      <w:r w:rsidR="008F2622">
        <w:rPr>
          <w:rStyle w:val="FontStyle22"/>
          <w:rFonts w:ascii="Calibri" w:hAnsi="Calibri" w:cs="Times New Roman"/>
          <w:sz w:val="22"/>
          <w:szCs w:val="22"/>
        </w:rPr>
        <w:t xml:space="preserve"> </w:t>
      </w:r>
      <w:r w:rsidRPr="009A4FCB">
        <w:rPr>
          <w:rStyle w:val="FontStyle22"/>
          <w:rFonts w:ascii="Calibri" w:hAnsi="Calibri" w:cs="Times New Roman"/>
          <w:sz w:val="22"/>
          <w:szCs w:val="22"/>
        </w:rPr>
        <w:t xml:space="preserve">w Rzeszowie,  Al. Powstańców Warszawy </w:t>
      </w:r>
    </w:p>
    <w:p w:rsidR="008F2622" w:rsidRPr="009A4FCB" w:rsidRDefault="00A75574" w:rsidP="000A5EC0">
      <w:pPr>
        <w:ind w:left="709" w:hanging="709"/>
        <w:rPr>
          <w:rFonts w:ascii="Calibri" w:hAnsi="Calibri"/>
          <w:sz w:val="22"/>
          <w:szCs w:val="22"/>
        </w:rPr>
      </w:pPr>
      <w:r>
        <w:rPr>
          <w:rStyle w:val="FontStyle22"/>
          <w:rFonts w:ascii="Calibri" w:hAnsi="Calibri" w:cs="Times New Roman"/>
          <w:sz w:val="22"/>
          <w:szCs w:val="22"/>
        </w:rPr>
        <w:t xml:space="preserve">              </w:t>
      </w:r>
      <w:r w:rsidRPr="00A75574">
        <w:rPr>
          <w:rStyle w:val="FontStyle22"/>
          <w:rFonts w:ascii="Calibri" w:hAnsi="Calibri" w:cs="Times New Roman"/>
          <w:sz w:val="22"/>
          <w:szCs w:val="22"/>
        </w:rPr>
        <w:t>Dotyczy zadania:</w:t>
      </w:r>
      <w:r w:rsidR="00FB5BD2">
        <w:rPr>
          <w:rStyle w:val="FontStyle22"/>
          <w:rFonts w:ascii="Calibri" w:hAnsi="Calibri" w:cs="Times New Roman"/>
          <w:sz w:val="22"/>
          <w:szCs w:val="22"/>
        </w:rPr>
        <w:t xml:space="preserve"> </w:t>
      </w:r>
      <w:r w:rsidRPr="00A75574">
        <w:rPr>
          <w:rStyle w:val="FontStyle22"/>
          <w:rFonts w:ascii="Calibri" w:hAnsi="Calibri" w:cs="Times New Roman"/>
          <w:sz w:val="22"/>
          <w:szCs w:val="22"/>
          <w:u w:val="single"/>
        </w:rPr>
        <w:t xml:space="preserve"> </w:t>
      </w:r>
      <w:r w:rsidR="00D04488">
        <w:rPr>
          <w:rStyle w:val="FontStyle22"/>
          <w:rFonts w:ascii="Calibri" w:hAnsi="Calibri" w:cs="Times New Roman"/>
          <w:sz w:val="22"/>
          <w:szCs w:val="22"/>
          <w:u w:val="single"/>
        </w:rPr>
        <w:t>Remont laboratorium L-29.040</w:t>
      </w:r>
    </w:p>
    <w:p w:rsidR="009A4FCB" w:rsidRPr="009A4FCB" w:rsidRDefault="009A4FCB" w:rsidP="009A4FCB">
      <w:pPr>
        <w:pStyle w:val="Style13"/>
        <w:widowControl/>
        <w:tabs>
          <w:tab w:val="left" w:pos="374"/>
        </w:tabs>
        <w:spacing w:before="12" w:line="223" w:lineRule="exact"/>
        <w:rPr>
          <w:rStyle w:val="FontStyle22"/>
          <w:rFonts w:ascii="Calibri" w:hAnsi="Calibri" w:cs="Times New Roman"/>
          <w:sz w:val="22"/>
          <w:szCs w:val="22"/>
        </w:rPr>
      </w:pPr>
      <w:r w:rsidRPr="009A4FCB">
        <w:rPr>
          <w:rStyle w:val="FontStyle22"/>
          <w:rFonts w:ascii="Calibri" w:hAnsi="Calibri" w:cs="Times New Roman"/>
          <w:sz w:val="22"/>
          <w:szCs w:val="22"/>
        </w:rPr>
        <w:t>1.2.</w:t>
      </w:r>
      <w:r w:rsidRPr="009A4FCB">
        <w:rPr>
          <w:rStyle w:val="FontStyle22"/>
          <w:rFonts w:ascii="Calibri" w:hAnsi="Calibri" w:cs="Times New Roman"/>
          <w:sz w:val="22"/>
          <w:szCs w:val="22"/>
        </w:rPr>
        <w:tab/>
      </w:r>
      <w:r w:rsidRPr="009A4FCB">
        <w:rPr>
          <w:rStyle w:val="FontStyle22"/>
          <w:rFonts w:ascii="Calibri" w:hAnsi="Calibri" w:cs="Times New Roman"/>
          <w:sz w:val="22"/>
          <w:szCs w:val="22"/>
        </w:rPr>
        <w:tab/>
        <w:t>Przedmiot specyfikacji</w:t>
      </w: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r w:rsidRPr="009A4FCB">
        <w:rPr>
          <w:rStyle w:val="FontStyle21"/>
          <w:rFonts w:ascii="Calibri" w:hAnsi="Calibri" w:cs="Times New Roman"/>
          <w:sz w:val="22"/>
          <w:szCs w:val="22"/>
        </w:rPr>
        <w:t>Specyfikacja obejmuje roboty branży: budowlanej, określony w przedmiarach robót stanowiących załącznik do Specyfikacji Istotnych warunków zamówienia.</w:t>
      </w:r>
    </w:p>
    <w:p w:rsidR="009A4FCB" w:rsidRPr="009A4FCB" w:rsidRDefault="009A4FCB" w:rsidP="009A4FCB">
      <w:pPr>
        <w:pStyle w:val="Style7"/>
        <w:widowControl/>
        <w:spacing w:line="223" w:lineRule="exact"/>
        <w:rPr>
          <w:rStyle w:val="FontStyle21"/>
          <w:rFonts w:ascii="Calibri" w:hAnsi="Calibri" w:cs="Times New Roman"/>
          <w:sz w:val="22"/>
          <w:szCs w:val="22"/>
        </w:rPr>
      </w:pPr>
    </w:p>
    <w:p w:rsidR="009A4FCB" w:rsidRPr="009A4FCB" w:rsidRDefault="009A4FCB" w:rsidP="009A4FCB">
      <w:pPr>
        <w:pStyle w:val="Style7"/>
        <w:widowControl/>
        <w:ind w:left="360"/>
        <w:rPr>
          <w:rStyle w:val="FontStyle21"/>
          <w:rFonts w:ascii="Calibri" w:hAnsi="Calibri" w:cs="Times New Roman"/>
          <w:sz w:val="22"/>
          <w:szCs w:val="22"/>
        </w:rPr>
      </w:pPr>
      <w:r w:rsidRPr="009A4FCB">
        <w:rPr>
          <w:rStyle w:val="FontStyle21"/>
          <w:rFonts w:ascii="Calibri" w:hAnsi="Calibri" w:cs="Times New Roman"/>
          <w:sz w:val="22"/>
          <w:szCs w:val="22"/>
        </w:rPr>
        <w:t>Kody CPV:</w:t>
      </w:r>
    </w:p>
    <w:p w:rsidR="009A4FCB" w:rsidRPr="009A4FCB" w:rsidRDefault="009A4FCB" w:rsidP="009A4FCB">
      <w:pPr>
        <w:pStyle w:val="Style7"/>
        <w:widowControl/>
        <w:ind w:left="360"/>
        <w:rPr>
          <w:rStyle w:val="FontStyle21"/>
          <w:rFonts w:ascii="Calibri" w:hAnsi="Calibri" w:cs="Times New Roman"/>
          <w:sz w:val="22"/>
          <w:szCs w:val="22"/>
        </w:rPr>
      </w:pP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- 45400000-1</w:t>
      </w:r>
      <w:r w:rsidRPr="009A4FCB">
        <w:rPr>
          <w:rStyle w:val="FontStyle21"/>
          <w:rFonts w:ascii="Calibri" w:hAnsi="Calibri" w:cs="Times New Roman"/>
          <w:sz w:val="22"/>
          <w:szCs w:val="22"/>
        </w:rPr>
        <w:tab/>
        <w:t>Roboty wykończeniowe w zakresie obiektów budowlanych</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45442100-8</w:t>
      </w:r>
      <w:r w:rsidRPr="009A4FCB">
        <w:rPr>
          <w:rStyle w:val="FontStyle21"/>
          <w:rFonts w:ascii="Calibri" w:hAnsi="Calibri" w:cs="Times New Roman"/>
          <w:sz w:val="22"/>
          <w:szCs w:val="22"/>
        </w:rPr>
        <w:tab/>
        <w:t>Roboty malarskie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- 45430000-0</w:t>
      </w:r>
      <w:r w:rsidRPr="009A4FCB">
        <w:rPr>
          <w:rStyle w:val="FontStyle21"/>
          <w:rFonts w:ascii="Calibri" w:hAnsi="Calibri" w:cs="Times New Roman"/>
          <w:sz w:val="22"/>
          <w:szCs w:val="22"/>
        </w:rPr>
        <w:tab/>
        <w:t>Pokrywanie podłóg i ścian</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45410000-4</w:t>
      </w:r>
      <w:r w:rsidRPr="009A4FCB">
        <w:rPr>
          <w:rStyle w:val="FontStyle21"/>
          <w:rFonts w:ascii="Calibri" w:hAnsi="Calibri" w:cs="Times New Roman"/>
          <w:sz w:val="22"/>
          <w:szCs w:val="22"/>
        </w:rPr>
        <w:tab/>
        <w:t>Tynkowanie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- 45111220-6</w:t>
      </w:r>
      <w:r w:rsidRPr="009A4FCB">
        <w:rPr>
          <w:rStyle w:val="FontStyle21"/>
          <w:rFonts w:ascii="Calibri" w:hAnsi="Calibri" w:cs="Times New Roman"/>
          <w:sz w:val="22"/>
          <w:szCs w:val="22"/>
        </w:rPr>
        <w:tab/>
        <w:t>Roboty w zakresie usuwania gruzu</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- 45453000-7</w:t>
      </w:r>
      <w:r w:rsidRPr="009A4FCB">
        <w:rPr>
          <w:rStyle w:val="FontStyle21"/>
          <w:rFonts w:ascii="Calibri" w:hAnsi="Calibri" w:cs="Times New Roman"/>
          <w:sz w:val="22"/>
          <w:szCs w:val="22"/>
        </w:rPr>
        <w:tab/>
        <w:t>Roboty remontowe i renowacyjne</w:t>
      </w:r>
    </w:p>
    <w:p w:rsidR="009A4FCB" w:rsidRPr="009A4FCB" w:rsidRDefault="009A4FCB" w:rsidP="009A4FCB">
      <w:pPr>
        <w:rPr>
          <w:rFonts w:ascii="Calibri" w:hAnsi="Calibri"/>
          <w:w w:val="90"/>
          <w:sz w:val="22"/>
          <w:szCs w:val="22"/>
        </w:rPr>
      </w:pPr>
    </w:p>
    <w:p w:rsidR="009A4FCB" w:rsidRPr="009A4FCB" w:rsidRDefault="009A4FCB" w:rsidP="009A4FCB">
      <w:pPr>
        <w:pStyle w:val="Style13"/>
        <w:widowControl/>
        <w:tabs>
          <w:tab w:val="left" w:pos="374"/>
        </w:tabs>
        <w:rPr>
          <w:rStyle w:val="FontStyle22"/>
          <w:rFonts w:ascii="Calibri" w:hAnsi="Calibri" w:cs="Times New Roman"/>
          <w:sz w:val="22"/>
          <w:szCs w:val="22"/>
        </w:rPr>
      </w:pPr>
      <w:r w:rsidRPr="009A4FCB">
        <w:rPr>
          <w:rStyle w:val="FontStyle22"/>
          <w:rFonts w:ascii="Calibri" w:hAnsi="Calibri" w:cs="Times New Roman"/>
          <w:sz w:val="22"/>
          <w:szCs w:val="22"/>
        </w:rPr>
        <w:t>1.3.</w:t>
      </w:r>
      <w:r w:rsidRPr="009A4FCB">
        <w:rPr>
          <w:rStyle w:val="FontStyle22"/>
          <w:rFonts w:ascii="Calibri" w:hAnsi="Calibri" w:cs="Times New Roman"/>
          <w:sz w:val="22"/>
          <w:szCs w:val="22"/>
        </w:rPr>
        <w:tab/>
        <w:t>Wykonanie robót</w:t>
      </w:r>
    </w:p>
    <w:p w:rsidR="009A4FCB" w:rsidRDefault="009A4FCB" w:rsidP="009A4FCB">
      <w:pPr>
        <w:pStyle w:val="Style11"/>
        <w:widowControl/>
        <w:tabs>
          <w:tab w:val="left" w:pos="10440"/>
        </w:tabs>
        <w:spacing w:line="230" w:lineRule="exact"/>
        <w:jc w:val="left"/>
        <w:rPr>
          <w:rStyle w:val="FontStyle21"/>
          <w:rFonts w:ascii="Calibri" w:hAnsi="Calibri" w:cs="Times New Roman"/>
          <w:sz w:val="22"/>
          <w:szCs w:val="22"/>
        </w:rPr>
      </w:pPr>
    </w:p>
    <w:p w:rsidR="009A4FCB" w:rsidRDefault="009A4FCB" w:rsidP="009A4FCB">
      <w:pPr>
        <w:pStyle w:val="Style11"/>
        <w:widowControl/>
        <w:tabs>
          <w:tab w:val="left" w:pos="10440"/>
        </w:tabs>
        <w:spacing w:line="230"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Zaleca się  zapoznanie  z miejscem wykonywania robót przed złożeniem oferty (wizja lokalna) </w:t>
      </w:r>
      <w:r>
        <w:rPr>
          <w:rStyle w:val="FontStyle21"/>
          <w:rFonts w:ascii="Calibri" w:hAnsi="Calibri" w:cs="Times New Roman"/>
          <w:sz w:val="22"/>
          <w:szCs w:val="22"/>
        </w:rPr>
        <w:t>.</w:t>
      </w:r>
    </w:p>
    <w:p w:rsidR="009A4FCB" w:rsidRPr="009A4FCB" w:rsidRDefault="009A4FCB" w:rsidP="009A4FCB">
      <w:pPr>
        <w:pStyle w:val="Style17"/>
        <w:widowControl/>
        <w:spacing w:before="230"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Szczegółowy zakres prac zamieszczono w opisie i w załączonym do specyfikacji przedmiarze robót.</w:t>
      </w:r>
    </w:p>
    <w:p w:rsidR="009A4FCB" w:rsidRPr="009A4FCB" w:rsidRDefault="009A4FCB" w:rsidP="009A4FCB">
      <w:pPr>
        <w:pStyle w:val="Style17"/>
        <w:widowControl/>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W ofercie należy uwzględnić prace bezpośrednio wynikające z przedmia</w:t>
      </w:r>
      <w:r>
        <w:rPr>
          <w:rStyle w:val="FontStyle21"/>
          <w:rFonts w:ascii="Calibri" w:hAnsi="Calibri" w:cs="Times New Roman"/>
          <w:sz w:val="22"/>
          <w:szCs w:val="22"/>
        </w:rPr>
        <w:t>ru robót, oraz wszystko to co z </w:t>
      </w:r>
      <w:r w:rsidRPr="009A4FCB">
        <w:rPr>
          <w:rStyle w:val="FontStyle21"/>
          <w:rFonts w:ascii="Calibri" w:hAnsi="Calibri" w:cs="Times New Roman"/>
          <w:sz w:val="22"/>
          <w:szCs w:val="22"/>
        </w:rPr>
        <w:t>technicznego punktu widzenia jest i okaże się niezbędne do zrealiz</w:t>
      </w:r>
      <w:r>
        <w:rPr>
          <w:rStyle w:val="FontStyle21"/>
          <w:rFonts w:ascii="Calibri" w:hAnsi="Calibri" w:cs="Times New Roman"/>
          <w:sz w:val="22"/>
          <w:szCs w:val="22"/>
        </w:rPr>
        <w:t>owania przedmiotowego zadania z </w:t>
      </w:r>
      <w:r w:rsidRPr="009A4FCB">
        <w:rPr>
          <w:rStyle w:val="FontStyle21"/>
          <w:rFonts w:ascii="Calibri" w:hAnsi="Calibri" w:cs="Times New Roman"/>
          <w:sz w:val="22"/>
          <w:szCs w:val="22"/>
        </w:rPr>
        <w:t>uwzględnieniem organizacji prac w czynnym obiekcie</w:t>
      </w:r>
      <w:r>
        <w:rPr>
          <w:rStyle w:val="FontStyle21"/>
          <w:rFonts w:ascii="Calibri" w:hAnsi="Calibri" w:cs="Times New Roman"/>
          <w:sz w:val="22"/>
          <w:szCs w:val="22"/>
        </w:rPr>
        <w:t>.</w:t>
      </w:r>
    </w:p>
    <w:p w:rsidR="009A4FCB" w:rsidRPr="009A4FCB" w:rsidRDefault="009A4FCB" w:rsidP="009A4FCB">
      <w:pPr>
        <w:pStyle w:val="Style13"/>
        <w:widowControl/>
        <w:tabs>
          <w:tab w:val="left" w:pos="230"/>
        </w:tabs>
        <w:spacing w:before="223" w:line="223" w:lineRule="exact"/>
        <w:rPr>
          <w:rStyle w:val="FontStyle22"/>
          <w:rFonts w:ascii="Calibri" w:hAnsi="Calibri" w:cs="Times New Roman"/>
          <w:sz w:val="22"/>
          <w:szCs w:val="22"/>
        </w:rPr>
      </w:pPr>
      <w:r w:rsidRPr="009A4FCB">
        <w:rPr>
          <w:rStyle w:val="FontStyle22"/>
          <w:rFonts w:ascii="Calibri" w:hAnsi="Calibri" w:cs="Times New Roman"/>
          <w:sz w:val="22"/>
          <w:szCs w:val="22"/>
        </w:rPr>
        <w:t>2.</w:t>
      </w:r>
      <w:r w:rsidRPr="009A4FCB">
        <w:rPr>
          <w:rStyle w:val="FontStyle22"/>
          <w:rFonts w:ascii="Calibri" w:hAnsi="Calibri" w:cs="Times New Roman"/>
          <w:sz w:val="22"/>
          <w:szCs w:val="22"/>
        </w:rPr>
        <w:tab/>
        <w:t>Materiały</w:t>
      </w:r>
    </w:p>
    <w:p w:rsidR="009A4FCB" w:rsidRDefault="009A4FCB" w:rsidP="009A4FCB">
      <w:pPr>
        <w:pStyle w:val="Style17"/>
        <w:widowControl/>
        <w:spacing w:before="7" w:line="223" w:lineRule="exact"/>
        <w:ind w:left="230"/>
        <w:rPr>
          <w:rStyle w:val="FontStyle21"/>
          <w:rFonts w:ascii="Calibri" w:hAnsi="Calibri" w:cs="Times New Roman"/>
          <w:sz w:val="22"/>
          <w:szCs w:val="22"/>
        </w:rPr>
      </w:pP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Wszystkie materiały </w:t>
      </w:r>
      <w:r w:rsidR="00F76310">
        <w:rPr>
          <w:rStyle w:val="FontStyle21"/>
          <w:rFonts w:ascii="Calibri" w:hAnsi="Calibri" w:cs="Times New Roman"/>
          <w:sz w:val="22"/>
          <w:szCs w:val="22"/>
        </w:rPr>
        <w:t>i </w:t>
      </w:r>
      <w:r w:rsidR="00F76310" w:rsidRPr="009A4FCB">
        <w:rPr>
          <w:rStyle w:val="FontStyle21"/>
          <w:rFonts w:ascii="Calibri" w:hAnsi="Calibri" w:cs="Times New Roman"/>
          <w:sz w:val="22"/>
          <w:szCs w:val="22"/>
        </w:rPr>
        <w:t xml:space="preserve">urządzenia </w:t>
      </w:r>
      <w:r w:rsidRPr="009A4FCB">
        <w:rPr>
          <w:rStyle w:val="FontStyle21"/>
          <w:rFonts w:ascii="Calibri" w:hAnsi="Calibri" w:cs="Times New Roman"/>
          <w:sz w:val="22"/>
          <w:szCs w:val="22"/>
        </w:rPr>
        <w:t>zastosowane do realizacji robót powinny odpowiadać co do jakości wymogom wyrobów dopuszczonych do obrotu i stosowania w budownictwie, określonym w art. 10 ustawy Prawo Budowlane, wymaganiom projektów wykonawczych i przedmiarów robót.</w:t>
      </w:r>
    </w:p>
    <w:p w:rsidR="009A4FCB" w:rsidRPr="009A4FCB" w:rsidRDefault="009A4FCB" w:rsidP="0072046B">
      <w:pPr>
        <w:pStyle w:val="Style17"/>
        <w:widowControl/>
        <w:numPr>
          <w:ilvl w:val="0"/>
          <w:numId w:val="28"/>
        </w:numPr>
        <w:spacing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Na żądanie Inwestora Wykonawca zobowiązany jest okazać certyfikat na znak bezpieczeństwa, deklarację zgodności lub certyfikat zgodności z obowiązującą normą lub aprobatą techniczną</w:t>
      </w:r>
      <w:r w:rsidR="00F76310">
        <w:rPr>
          <w:rStyle w:val="FontStyle21"/>
          <w:rFonts w:ascii="Calibri" w:hAnsi="Calibri" w:cs="Times New Roman"/>
          <w:sz w:val="22"/>
          <w:szCs w:val="22"/>
        </w:rPr>
        <w:t>, oraz świadectwem dopuszczenia do stosowania w budownictwie</w:t>
      </w:r>
      <w:r w:rsidRPr="009A4FCB">
        <w:rPr>
          <w:rStyle w:val="FontStyle21"/>
          <w:rFonts w:ascii="Calibri" w:hAnsi="Calibri" w:cs="Times New Roman"/>
          <w:sz w:val="22"/>
          <w:szCs w:val="22"/>
        </w:rPr>
        <w:t>. Wszystkie materiał</w:t>
      </w:r>
      <w:r>
        <w:rPr>
          <w:rStyle w:val="FontStyle21"/>
          <w:rFonts w:ascii="Calibri" w:hAnsi="Calibri" w:cs="Times New Roman"/>
          <w:sz w:val="22"/>
          <w:szCs w:val="22"/>
        </w:rPr>
        <w:t xml:space="preserve">y </w:t>
      </w:r>
      <w:r w:rsidRPr="009A4FCB">
        <w:rPr>
          <w:rStyle w:val="FontStyle21"/>
          <w:rFonts w:ascii="Calibri" w:hAnsi="Calibri" w:cs="Times New Roman"/>
          <w:sz w:val="22"/>
          <w:szCs w:val="22"/>
        </w:rPr>
        <w:t>użyte do realizacji zamówienia muszą posiadać świadectwa dopusz</w:t>
      </w:r>
      <w:r>
        <w:rPr>
          <w:rStyle w:val="FontStyle21"/>
          <w:rFonts w:ascii="Calibri" w:hAnsi="Calibri" w:cs="Times New Roman"/>
          <w:sz w:val="22"/>
          <w:szCs w:val="22"/>
        </w:rPr>
        <w:t>czenia do obrotu i stosowania w </w:t>
      </w:r>
      <w:r w:rsidR="0072046B">
        <w:rPr>
          <w:rStyle w:val="FontStyle21"/>
          <w:rFonts w:ascii="Calibri" w:hAnsi="Calibri" w:cs="Times New Roman"/>
          <w:sz w:val="22"/>
          <w:szCs w:val="22"/>
        </w:rPr>
        <w:t>budownictwie</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oraz  </w:t>
      </w:r>
      <w:r w:rsidRPr="009A4FCB">
        <w:rPr>
          <w:rStyle w:val="FontStyle21"/>
          <w:rFonts w:ascii="Calibri" w:hAnsi="Calibri" w:cs="Times New Roman"/>
          <w:sz w:val="22"/>
          <w:szCs w:val="22"/>
        </w:rPr>
        <w:t>muszą spełniać parametry techniczne przywołane w dokumentacji.</w:t>
      </w: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 przypadku stosowania rozwiązań równoważnych, Zamawiający może dopuścić wyłącznie takie rozwiązania zmian technologii wykonania i użytych materiałów w ofercie, które przed jej wprowadzeniem będą uzgodnione z Zamawiającym, a ich parametry </w:t>
      </w:r>
      <w:proofErr w:type="spellStart"/>
      <w:r w:rsidRPr="009A4FCB">
        <w:rPr>
          <w:rStyle w:val="FontStyle21"/>
          <w:rFonts w:ascii="Calibri" w:hAnsi="Calibri" w:cs="Times New Roman"/>
          <w:sz w:val="22"/>
          <w:szCs w:val="22"/>
        </w:rPr>
        <w:t>techn</w:t>
      </w:r>
      <w:bookmarkStart w:id="0" w:name="_GoBack"/>
      <w:bookmarkEnd w:id="0"/>
      <w:r w:rsidRPr="009A4FCB">
        <w:rPr>
          <w:rStyle w:val="FontStyle21"/>
          <w:rFonts w:ascii="Calibri" w:hAnsi="Calibri" w:cs="Times New Roman"/>
          <w:sz w:val="22"/>
          <w:szCs w:val="22"/>
        </w:rPr>
        <w:t>iczno</w:t>
      </w:r>
      <w:proofErr w:type="spellEnd"/>
      <w:r w:rsidRPr="009A4FCB">
        <w:rPr>
          <w:rStyle w:val="FontStyle21"/>
          <w:rFonts w:ascii="Calibri" w:hAnsi="Calibri" w:cs="Times New Roman"/>
          <w:sz w:val="22"/>
          <w:szCs w:val="22"/>
        </w:rPr>
        <w:t xml:space="preserve"> eksploatacyjne nie będą gorsze niż referencyjne przywoł</w:t>
      </w:r>
      <w:r>
        <w:rPr>
          <w:rStyle w:val="FontStyle21"/>
          <w:rFonts w:ascii="Calibri" w:hAnsi="Calibri" w:cs="Times New Roman"/>
          <w:sz w:val="22"/>
          <w:szCs w:val="22"/>
        </w:rPr>
        <w:t>ane w </w:t>
      </w:r>
      <w:r w:rsidRPr="009A4FCB">
        <w:rPr>
          <w:rStyle w:val="FontStyle21"/>
          <w:rFonts w:ascii="Calibri" w:hAnsi="Calibri" w:cs="Times New Roman"/>
          <w:sz w:val="22"/>
          <w:szCs w:val="22"/>
        </w:rPr>
        <w:t>dokumentacji, co musi wykazać Wykonawca.</w:t>
      </w:r>
    </w:p>
    <w:p w:rsidR="009A4FCB" w:rsidRPr="009A4FCB" w:rsidRDefault="009A4FCB" w:rsidP="009A4FCB">
      <w:pPr>
        <w:pStyle w:val="Style13"/>
        <w:widowControl/>
        <w:tabs>
          <w:tab w:val="left" w:pos="230"/>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3.</w:t>
      </w:r>
      <w:r w:rsidRPr="009A4FCB">
        <w:rPr>
          <w:rStyle w:val="FontStyle22"/>
          <w:rFonts w:ascii="Calibri" w:hAnsi="Calibri" w:cs="Times New Roman"/>
          <w:sz w:val="22"/>
          <w:szCs w:val="22"/>
        </w:rPr>
        <w:tab/>
        <w:t>Sprzęt i transport</w:t>
      </w:r>
    </w:p>
    <w:p w:rsidR="009A4FCB" w:rsidRDefault="009A4FCB" w:rsidP="009A4FCB">
      <w:pPr>
        <w:pStyle w:val="Style17"/>
        <w:widowControl/>
        <w:spacing w:line="230" w:lineRule="exact"/>
        <w:ind w:left="223"/>
        <w:rPr>
          <w:rStyle w:val="FontStyle21"/>
          <w:rFonts w:ascii="Calibri" w:hAnsi="Calibri" w:cs="Times New Roman"/>
          <w:sz w:val="22"/>
          <w:szCs w:val="22"/>
        </w:rPr>
      </w:pPr>
    </w:p>
    <w:p w:rsidR="009A4FCB" w:rsidRPr="009A4FCB" w:rsidRDefault="009A4FCB" w:rsidP="009A4FCB">
      <w:pPr>
        <w:pStyle w:val="Style17"/>
        <w:widowControl/>
        <w:spacing w:line="230" w:lineRule="exact"/>
        <w:ind w:left="223"/>
        <w:jc w:val="both"/>
        <w:rPr>
          <w:rStyle w:val="FontStyle21"/>
          <w:rFonts w:ascii="Calibri" w:hAnsi="Calibri" w:cs="Times New Roman"/>
          <w:sz w:val="22"/>
          <w:szCs w:val="22"/>
        </w:rPr>
      </w:pPr>
      <w:r w:rsidRPr="009A4FCB">
        <w:rPr>
          <w:rStyle w:val="FontStyle21"/>
          <w:rFonts w:ascii="Calibri" w:hAnsi="Calibri" w:cs="Times New Roman"/>
          <w:sz w:val="22"/>
          <w:szCs w:val="22"/>
        </w:rPr>
        <w:t>Do wykonania robót Wykonawca zobowiązany jest zastosować sprzęt i maszyny właściwe dla danego rodzaju robót. Liczba i wydajność sprzętu powinna gwarantować prowadzenie robót zgodnie z terminami przewidzianymi w harmonogramie robót. Wykonawca jest zobowiązany usuwać na bieżą</w:t>
      </w:r>
      <w:r>
        <w:rPr>
          <w:rStyle w:val="FontStyle21"/>
          <w:rFonts w:ascii="Calibri" w:hAnsi="Calibri" w:cs="Times New Roman"/>
          <w:sz w:val="22"/>
          <w:szCs w:val="22"/>
        </w:rPr>
        <w:t>co wszelkie uszkodzenia i </w:t>
      </w:r>
      <w:r w:rsidRPr="009A4FCB">
        <w:rPr>
          <w:rStyle w:val="FontStyle21"/>
          <w:rFonts w:ascii="Calibri" w:hAnsi="Calibri" w:cs="Times New Roman"/>
          <w:sz w:val="22"/>
          <w:szCs w:val="22"/>
        </w:rPr>
        <w:t>zanieczyszczenia spowodowane przez jego pojazdy na drogach publicznych, dojazdach do placu budowy oraz na terenie Zamawiającego.</w:t>
      </w:r>
    </w:p>
    <w:p w:rsidR="007C4C8A" w:rsidRDefault="007C4C8A" w:rsidP="007C4C8A">
      <w:pPr>
        <w:pStyle w:val="Style13"/>
        <w:widowControl/>
        <w:tabs>
          <w:tab w:val="left" w:pos="230"/>
        </w:tabs>
        <w:spacing w:before="230" w:line="223" w:lineRule="exact"/>
        <w:jc w:val="center"/>
        <w:rPr>
          <w:rStyle w:val="FontStyle22"/>
          <w:rFonts w:ascii="Calibri" w:hAnsi="Calibri" w:cs="Times New Roman"/>
          <w:sz w:val="22"/>
          <w:szCs w:val="22"/>
        </w:rPr>
      </w:pPr>
      <w:r>
        <w:rPr>
          <w:rStyle w:val="FontStyle22"/>
          <w:rFonts w:ascii="Calibri" w:hAnsi="Calibri" w:cs="Times New Roman"/>
          <w:sz w:val="22"/>
          <w:szCs w:val="22"/>
        </w:rPr>
        <w:t>- 2 -</w:t>
      </w:r>
    </w:p>
    <w:p w:rsidR="009A4FCB" w:rsidRPr="009A4FCB" w:rsidRDefault="009A4FCB" w:rsidP="009A4FCB">
      <w:pPr>
        <w:pStyle w:val="Style13"/>
        <w:widowControl/>
        <w:tabs>
          <w:tab w:val="left" w:pos="230"/>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4.</w:t>
      </w:r>
      <w:r w:rsidRPr="009A4FCB">
        <w:rPr>
          <w:rStyle w:val="FontStyle22"/>
          <w:rFonts w:ascii="Calibri" w:hAnsi="Calibri" w:cs="Times New Roman"/>
          <w:sz w:val="22"/>
          <w:szCs w:val="22"/>
        </w:rPr>
        <w:tab/>
        <w:t>Organizacja placu budowy</w:t>
      </w:r>
    </w:p>
    <w:p w:rsidR="009A4FCB" w:rsidRDefault="009A4FCB" w:rsidP="009A4FCB">
      <w:pPr>
        <w:pStyle w:val="Style17"/>
        <w:widowControl/>
        <w:spacing w:line="223" w:lineRule="exact"/>
        <w:jc w:val="both"/>
        <w:rPr>
          <w:rStyle w:val="FontStyle21"/>
          <w:rFonts w:ascii="Calibri" w:hAnsi="Calibri" w:cs="Times New Roman"/>
          <w:sz w:val="22"/>
          <w:szCs w:val="22"/>
        </w:rPr>
      </w:pP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Zamawiający wskaże punkty poboru wody i energii elektrycznej. </w:t>
      </w: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Ze względu na przewidywane, niewielkie zużycie wody i energii elektrycznej podczas realizacji robót, Zamawiający odstępuje od naliczania kosztów ich zużycia</w:t>
      </w:r>
      <w:r w:rsidR="0072046B">
        <w:rPr>
          <w:rStyle w:val="FontStyle21"/>
          <w:rFonts w:ascii="Calibri" w:hAnsi="Calibri" w:cs="Times New Roman"/>
          <w:sz w:val="22"/>
          <w:szCs w:val="22"/>
        </w:rPr>
        <w:t xml:space="preserve"> (chyba, że umowa stanowi inaczej).</w:t>
      </w:r>
    </w:p>
    <w:p w:rsidR="009A4FCB" w:rsidRPr="009A4FCB" w:rsidRDefault="009A4FCB" w:rsidP="009A4FCB">
      <w:pPr>
        <w:pStyle w:val="Style7"/>
        <w:widowControl/>
        <w:numPr>
          <w:ilvl w:val="0"/>
          <w:numId w:val="29"/>
        </w:numPr>
        <w:tabs>
          <w:tab w:val="clear" w:pos="1080"/>
          <w:tab w:val="num" w:pos="360"/>
        </w:tabs>
        <w:spacing w:before="43"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Transport materiałów powinien odbywać się bez powodowania zabrudzeń i zniszczeń w budynku i na zewnątrz.</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lastRenderedPageBreak/>
        <w:t xml:space="preserve">Wykonawca dostarczy, zainstaluje i będzie utrzymywać tymczasowe urządzenia zabezpieczające, w tym kurtyny oddzielające, folie, ogrodzenia, poręcze, znaki ostrzegawcze oraz wszelkie inne środki niezbędne do ochrony. </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Koszt zabezpieczenia terenu budowy nie podlega odrębnej zapłacie i przyjmuje się, że jest włączony w cenę umowną.</w:t>
      </w:r>
    </w:p>
    <w:p w:rsidR="0072046B" w:rsidRDefault="009A4FCB" w:rsidP="0072046B">
      <w:pPr>
        <w:pStyle w:val="Style7"/>
        <w:widowControl/>
        <w:numPr>
          <w:ilvl w:val="0"/>
          <w:numId w:val="29"/>
        </w:numPr>
        <w:tabs>
          <w:tab w:val="clear" w:pos="1080"/>
          <w:tab w:val="num" w:pos="360"/>
        </w:tabs>
        <w:spacing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Prace muszą być prowadzone zgodnie z przepisami bhp i p-poż,.</w:t>
      </w:r>
    </w:p>
    <w:p w:rsidR="0072046B" w:rsidRDefault="009A4FCB" w:rsidP="0072046B">
      <w:pPr>
        <w:pStyle w:val="Style7"/>
        <w:widowControl/>
        <w:numPr>
          <w:ilvl w:val="0"/>
          <w:numId w:val="29"/>
        </w:numPr>
        <w:tabs>
          <w:tab w:val="clear" w:pos="1080"/>
          <w:tab w:val="num" w:pos="360"/>
        </w:tabs>
        <w:spacing w:before="7"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Wymagane jest bieżące usuwanie na </w:t>
      </w:r>
      <w:r w:rsidR="0072046B">
        <w:rPr>
          <w:rStyle w:val="FontStyle21"/>
          <w:rFonts w:ascii="Calibri" w:hAnsi="Calibri" w:cs="Times New Roman"/>
          <w:sz w:val="22"/>
          <w:szCs w:val="22"/>
        </w:rPr>
        <w:t xml:space="preserve">własne </w:t>
      </w:r>
      <w:r w:rsidRPr="009A4FCB">
        <w:rPr>
          <w:rStyle w:val="FontStyle21"/>
          <w:rFonts w:ascii="Calibri" w:hAnsi="Calibri" w:cs="Times New Roman"/>
          <w:sz w:val="22"/>
          <w:szCs w:val="22"/>
        </w:rPr>
        <w:t>wysypisko</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gruzu i </w:t>
      </w:r>
      <w:r w:rsidR="0072046B">
        <w:rPr>
          <w:rStyle w:val="FontStyle21"/>
          <w:rFonts w:ascii="Calibri" w:hAnsi="Calibri" w:cs="Times New Roman"/>
          <w:sz w:val="22"/>
          <w:szCs w:val="22"/>
        </w:rPr>
        <w:t xml:space="preserve">wszelkich </w:t>
      </w:r>
      <w:r w:rsidRPr="009A4FCB">
        <w:rPr>
          <w:rStyle w:val="FontStyle21"/>
          <w:rFonts w:ascii="Calibri" w:hAnsi="Calibri" w:cs="Times New Roman"/>
          <w:sz w:val="22"/>
          <w:szCs w:val="22"/>
        </w:rPr>
        <w:t>odpadów z terenu budowy.</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Zabrania się wyrzucania </w:t>
      </w:r>
      <w:r w:rsidR="0072046B">
        <w:rPr>
          <w:rStyle w:val="FontStyle21"/>
          <w:rFonts w:ascii="Calibri" w:hAnsi="Calibri" w:cs="Times New Roman"/>
          <w:sz w:val="22"/>
          <w:szCs w:val="22"/>
        </w:rPr>
        <w:t>odpadów</w:t>
      </w:r>
      <w:r w:rsidR="0072046B" w:rsidRPr="009A4FC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przez okna, </w:t>
      </w:r>
      <w:r w:rsidR="0072046B">
        <w:rPr>
          <w:rStyle w:val="FontStyle21"/>
          <w:rFonts w:ascii="Calibri" w:hAnsi="Calibri" w:cs="Times New Roman"/>
          <w:sz w:val="22"/>
          <w:szCs w:val="22"/>
        </w:rPr>
        <w:t>oraz</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usuwania resztek materiałów do kontenerów na śmieci pozostających w gestii Zamawiającego, jak i </w:t>
      </w:r>
      <w:r w:rsidR="0072046B" w:rsidRPr="009A4FCB">
        <w:rPr>
          <w:rStyle w:val="FontStyle21"/>
          <w:rFonts w:ascii="Calibri" w:hAnsi="Calibri" w:cs="Times New Roman"/>
          <w:sz w:val="22"/>
          <w:szCs w:val="22"/>
        </w:rPr>
        <w:t>wylewania resztek farb</w:t>
      </w:r>
      <w:r w:rsidR="0072046B">
        <w:rPr>
          <w:rStyle w:val="FontStyle21"/>
          <w:rFonts w:ascii="Calibri" w:hAnsi="Calibri" w:cs="Times New Roman"/>
          <w:sz w:val="22"/>
          <w:szCs w:val="22"/>
        </w:rPr>
        <w:t>, gipsu, zapraw</w:t>
      </w:r>
      <w:r w:rsidR="0072046B" w:rsidRPr="009A4FCB">
        <w:rPr>
          <w:rStyle w:val="FontStyle21"/>
          <w:rFonts w:ascii="Calibri" w:hAnsi="Calibri" w:cs="Times New Roman"/>
          <w:sz w:val="22"/>
          <w:szCs w:val="22"/>
        </w:rPr>
        <w:t xml:space="preserve"> i </w:t>
      </w:r>
      <w:r w:rsidR="0072046B">
        <w:rPr>
          <w:rStyle w:val="FontStyle21"/>
          <w:rFonts w:ascii="Calibri" w:hAnsi="Calibri" w:cs="Times New Roman"/>
          <w:sz w:val="22"/>
          <w:szCs w:val="22"/>
        </w:rPr>
        <w:t xml:space="preserve">innych </w:t>
      </w:r>
      <w:r w:rsidR="0072046B" w:rsidRPr="009A4FCB">
        <w:rPr>
          <w:rStyle w:val="FontStyle21"/>
          <w:rFonts w:ascii="Calibri" w:hAnsi="Calibri" w:cs="Times New Roman"/>
          <w:sz w:val="22"/>
          <w:szCs w:val="22"/>
        </w:rPr>
        <w:t>substancji chemicznych do kanalizac</w:t>
      </w:r>
      <w:r w:rsidR="0072046B">
        <w:rPr>
          <w:rStyle w:val="FontStyle21"/>
          <w:rFonts w:ascii="Calibri" w:hAnsi="Calibri" w:cs="Times New Roman"/>
          <w:sz w:val="22"/>
          <w:szCs w:val="22"/>
        </w:rPr>
        <w:t>ji  ściekowej</w:t>
      </w:r>
      <w:r w:rsidR="0072046B" w:rsidRPr="009A4FCB">
        <w:rPr>
          <w:rStyle w:val="FontStyle21"/>
          <w:rFonts w:ascii="Calibri" w:hAnsi="Calibri" w:cs="Times New Roman"/>
          <w:sz w:val="22"/>
          <w:szCs w:val="22"/>
        </w:rPr>
        <w:t>.</w:t>
      </w:r>
    </w:p>
    <w:p w:rsidR="009A4FCB" w:rsidRDefault="009A4FCB" w:rsidP="009A4FCB">
      <w:pPr>
        <w:pStyle w:val="Style7"/>
        <w:widowControl/>
        <w:numPr>
          <w:ilvl w:val="0"/>
          <w:numId w:val="29"/>
        </w:numPr>
        <w:tabs>
          <w:tab w:val="clear" w:pos="1080"/>
          <w:tab w:val="num" w:pos="360"/>
        </w:tabs>
        <w:spacing w:before="7"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Po zakończeniu robót wykonawca zobowiązany jest do uporządkowania placu budowy.</w:t>
      </w:r>
    </w:p>
    <w:p w:rsidR="0072046B" w:rsidRPr="009A4FCB" w:rsidRDefault="0072046B" w:rsidP="0072046B">
      <w:pPr>
        <w:pStyle w:val="Style7"/>
        <w:widowControl/>
        <w:spacing w:before="7" w:line="223" w:lineRule="exact"/>
        <w:rPr>
          <w:rStyle w:val="FontStyle21"/>
          <w:rFonts w:ascii="Calibri" w:hAnsi="Calibri" w:cs="Times New Roman"/>
          <w:sz w:val="22"/>
          <w:szCs w:val="22"/>
        </w:rPr>
      </w:pPr>
    </w:p>
    <w:p w:rsidR="009A4FCB" w:rsidRDefault="009A4FCB" w:rsidP="0072046B">
      <w:pPr>
        <w:pStyle w:val="Style13"/>
        <w:widowControl/>
        <w:tabs>
          <w:tab w:val="left" w:pos="223"/>
        </w:tabs>
        <w:rPr>
          <w:rStyle w:val="FontStyle22"/>
          <w:rFonts w:ascii="Calibri" w:hAnsi="Calibri" w:cs="Times New Roman"/>
          <w:sz w:val="22"/>
          <w:szCs w:val="22"/>
        </w:rPr>
      </w:pPr>
      <w:r w:rsidRPr="009A4FCB">
        <w:rPr>
          <w:rStyle w:val="FontStyle22"/>
          <w:rFonts w:ascii="Calibri" w:hAnsi="Calibri" w:cs="Times New Roman"/>
          <w:sz w:val="22"/>
          <w:szCs w:val="22"/>
        </w:rPr>
        <w:t>5.</w:t>
      </w:r>
      <w:r w:rsidRPr="009A4FCB">
        <w:rPr>
          <w:rStyle w:val="FontStyle22"/>
          <w:rFonts w:ascii="Calibri" w:hAnsi="Calibri" w:cs="Times New Roman"/>
          <w:sz w:val="22"/>
          <w:szCs w:val="22"/>
        </w:rPr>
        <w:tab/>
        <w:t>Ochrona środowiska w czasie wykonywania robót</w:t>
      </w:r>
      <w:r>
        <w:rPr>
          <w:rStyle w:val="FontStyle22"/>
          <w:rFonts w:ascii="Calibri" w:hAnsi="Calibri" w:cs="Times New Roman"/>
          <w:sz w:val="22"/>
          <w:szCs w:val="22"/>
        </w:rPr>
        <w:t>.</w:t>
      </w:r>
    </w:p>
    <w:p w:rsidR="0072046B" w:rsidRPr="0072046B" w:rsidRDefault="0072046B" w:rsidP="0072046B">
      <w:pPr>
        <w:pStyle w:val="Style13"/>
        <w:widowControl/>
        <w:tabs>
          <w:tab w:val="left" w:pos="223"/>
        </w:tabs>
        <w:rPr>
          <w:rStyle w:val="FontStyle22"/>
          <w:rFonts w:ascii="Calibri" w:hAnsi="Calibri" w:cs="Times New Roman"/>
          <w:sz w:val="22"/>
          <w:szCs w:val="22"/>
        </w:rPr>
      </w:pPr>
    </w:p>
    <w:p w:rsid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ma obowiązek znać i stosować w czasie prowadzenia robót wszelkie przepisy dotyczące ochrony środowiska naturalnego.</w:t>
      </w:r>
    </w:p>
    <w:p w:rsidR="009A4FCB" w:rsidRP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będzie stosował szczególne środki ostrożności i zabezpieczenia związane z:</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a</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zanieczyszczeniem powietrza pyłami i gazami,</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b</w:t>
      </w:r>
      <w:r w:rsidR="009A4FCB">
        <w:rPr>
          <w:rStyle w:val="FontStyle21"/>
          <w:rFonts w:ascii="Calibri" w:hAnsi="Calibri" w:cs="Times New Roman"/>
          <w:sz w:val="22"/>
          <w:szCs w:val="22"/>
        </w:rPr>
        <w:t>)</w:t>
      </w:r>
      <w:r w:rsidR="009A4FCB" w:rsidRPr="009A4FCB">
        <w:rPr>
          <w:rStyle w:val="FontStyle21"/>
          <w:rFonts w:ascii="Calibri" w:hAnsi="Calibri" w:cs="Times New Roman"/>
          <w:sz w:val="22"/>
          <w:szCs w:val="22"/>
        </w:rPr>
        <w:t>.</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możliwością powstania pożaru.</w:t>
      </w:r>
    </w:p>
    <w:p w:rsidR="009A4FCB" w:rsidRPr="009A4FCB" w:rsidRDefault="009A4FCB" w:rsidP="009A4FCB">
      <w:pPr>
        <w:pStyle w:val="Style13"/>
        <w:widowControl/>
        <w:tabs>
          <w:tab w:val="left" w:pos="223"/>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6.</w:t>
      </w:r>
      <w:r w:rsidRPr="009A4FCB">
        <w:rPr>
          <w:rStyle w:val="FontStyle22"/>
          <w:rFonts w:ascii="Calibri" w:hAnsi="Calibri" w:cs="Times New Roman"/>
          <w:sz w:val="22"/>
          <w:szCs w:val="22"/>
        </w:rPr>
        <w:tab/>
        <w:t>Ochrona przeciwpożarowa</w:t>
      </w:r>
    </w:p>
    <w:p w:rsidR="009A4FCB" w:rsidRPr="009A4FCB" w:rsidRDefault="009A4FCB" w:rsidP="007C4C8A">
      <w:pPr>
        <w:pStyle w:val="Style7"/>
        <w:widowControl/>
        <w:spacing w:before="7" w:line="223" w:lineRule="exact"/>
        <w:ind w:left="230"/>
        <w:jc w:val="both"/>
        <w:rPr>
          <w:rStyle w:val="FontStyle21"/>
          <w:rFonts w:ascii="Calibri" w:hAnsi="Calibri" w:cs="Times New Roman"/>
          <w:sz w:val="22"/>
          <w:szCs w:val="22"/>
        </w:rPr>
      </w:pPr>
      <w:r w:rsidRPr="009A4FCB">
        <w:rPr>
          <w:rStyle w:val="FontStyle21"/>
          <w:rFonts w:ascii="Calibri" w:hAnsi="Calibri" w:cs="Times New Roman"/>
          <w:sz w:val="22"/>
          <w:szCs w:val="22"/>
        </w:rPr>
        <w:t>Wykonawca będzie przestrzegać przepisów ochrony przeciwpożarowej. Wykonawca będzie utrzymywać sprawny sprzęt przeciwpożarowy wymagany przez odpowiednie przepisy w pomieszczeniach biurowych Zamawiającego, przekazanych Wykonawcy na czas realizacji prac oraz w pomieszczeniach magazynach oraz w maszynach, urządzeniach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Informujemy ponadto, że na terenie Uczelni obowiązuje zakaz palenia papierosów.</w:t>
      </w:r>
    </w:p>
    <w:p w:rsidR="009A4FCB"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7.</w:t>
      </w:r>
      <w:r w:rsidRPr="009A4FCB">
        <w:rPr>
          <w:rStyle w:val="FontStyle22"/>
          <w:rFonts w:ascii="Calibri" w:hAnsi="Calibri" w:cs="Times New Roman"/>
          <w:sz w:val="22"/>
          <w:szCs w:val="22"/>
        </w:rPr>
        <w:tab/>
        <w:t>Wymagania dotyczące bezpieczeństwa i higieny pracy</w:t>
      </w:r>
    </w:p>
    <w:p w:rsidR="007C4C8A" w:rsidRDefault="007C4C8A" w:rsidP="009A4FCB">
      <w:pPr>
        <w:pStyle w:val="Style7"/>
        <w:widowControl/>
        <w:spacing w:line="230" w:lineRule="exact"/>
        <w:ind w:left="274"/>
        <w:rPr>
          <w:rStyle w:val="FontStyle21"/>
          <w:rFonts w:ascii="Calibri" w:hAnsi="Calibri" w:cs="Times New Roman"/>
          <w:sz w:val="22"/>
          <w:szCs w:val="22"/>
        </w:rPr>
      </w:pPr>
    </w:p>
    <w:p w:rsidR="009A4FCB" w:rsidRPr="009A4FCB" w:rsidRDefault="009A4FCB" w:rsidP="009A4FCB">
      <w:pPr>
        <w:pStyle w:val="Style7"/>
        <w:widowControl/>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Podczas realizacji robót Wykonawca będzie przestrzegał wszystkich przepisów dotyczących bezpieczeństwa i higieny pracy w tym Rozporządzenia Ministra Infrastruktury z dnia 6 lutego 2003 r. w sprawie bezpieczeństwa i higieny pracy podczas wykonywania robót budowlanych. W szczególności Wykonawca ma obowiązek zadbać o zdrowie i bezpieczeństwo swych pracowników i zapewnić właściwe warunki pracy i warunki sanitarne. Wykonawca zapewni i utrzyma wszelkie urządzenia zabezpieczające oraz sprzęt i odpowiednią odzież dla ochrony osób zatrudnionych na placu budowy oraz dla zapewnienia bezpieczeństwa osób trzecich.</w:t>
      </w:r>
    </w:p>
    <w:p w:rsidR="009A4FCB" w:rsidRPr="009A4FCB" w:rsidRDefault="009A4FCB" w:rsidP="009A4FCB">
      <w:pPr>
        <w:pStyle w:val="Style13"/>
        <w:widowControl/>
        <w:tabs>
          <w:tab w:val="left" w:pos="223"/>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8.</w:t>
      </w:r>
      <w:r w:rsidRPr="009A4FCB">
        <w:rPr>
          <w:rStyle w:val="FontStyle22"/>
          <w:rFonts w:ascii="Calibri" w:hAnsi="Calibri" w:cs="Times New Roman"/>
          <w:sz w:val="22"/>
          <w:szCs w:val="22"/>
        </w:rPr>
        <w:tab/>
        <w:t>Ochrona własności publicznej i prywatnej</w:t>
      </w:r>
    </w:p>
    <w:p w:rsidR="007C4C8A" w:rsidRDefault="007C4C8A" w:rsidP="009A4FCB">
      <w:pPr>
        <w:pStyle w:val="Style7"/>
        <w:widowControl/>
        <w:spacing w:line="230" w:lineRule="exact"/>
        <w:ind w:left="259"/>
        <w:rPr>
          <w:rStyle w:val="FontStyle21"/>
          <w:rFonts w:ascii="Calibri" w:hAnsi="Calibri" w:cs="Times New Roman"/>
          <w:sz w:val="22"/>
          <w:szCs w:val="22"/>
        </w:rPr>
      </w:pPr>
    </w:p>
    <w:p w:rsidR="009A4FCB" w:rsidRPr="009A4FCB" w:rsidRDefault="009A4FCB" w:rsidP="009A4FCB">
      <w:pPr>
        <w:pStyle w:val="Style7"/>
        <w:widowControl/>
        <w:spacing w:line="230" w:lineRule="exact"/>
        <w:ind w:left="259"/>
        <w:rPr>
          <w:rStyle w:val="FontStyle21"/>
          <w:rFonts w:ascii="Calibri" w:hAnsi="Calibri" w:cs="Times New Roman"/>
          <w:sz w:val="22"/>
          <w:szCs w:val="22"/>
        </w:rPr>
      </w:pPr>
      <w:r w:rsidRPr="009A4FCB">
        <w:rPr>
          <w:rStyle w:val="FontStyle21"/>
          <w:rFonts w:ascii="Calibri" w:hAnsi="Calibri" w:cs="Times New Roman"/>
          <w:sz w:val="22"/>
          <w:szCs w:val="22"/>
        </w:rPr>
        <w:t>Wykonawca odpowiada za ochronę instalacji i urządzeń (sanitarne, telekomunikacyjne, komputerowe, klimatyzacyjne) funkcjonujących w budynku Zamawiającego. Wykonawca zapewni właściwe oznaczenie i zabezpieczenie przed uszkodzeniem tych instalacji i urządzeń w czasie trwania budowy. Wykonawca będzie odpowiadać za wszelkie spowodowane przez jego działania uszkodzenia instalacji i urządzeń.</w:t>
      </w:r>
    </w:p>
    <w:p w:rsidR="007C4C8A"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9.</w:t>
      </w:r>
      <w:r w:rsidRPr="009A4FCB">
        <w:rPr>
          <w:rStyle w:val="FontStyle22"/>
          <w:rFonts w:ascii="Calibri" w:hAnsi="Calibri" w:cs="Times New Roman"/>
          <w:sz w:val="22"/>
          <w:szCs w:val="22"/>
        </w:rPr>
        <w:tab/>
        <w:t>Dokumenty budowy</w:t>
      </w:r>
      <w:r w:rsidR="007C4C8A">
        <w:rPr>
          <w:rStyle w:val="FontStyle22"/>
          <w:rFonts w:ascii="Calibri" w:hAnsi="Calibri" w:cs="Times New Roman"/>
          <w:sz w:val="22"/>
          <w:szCs w:val="22"/>
        </w:rPr>
        <w: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umowa</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przekazania terenu budowy,</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ze spotkań i narad na budowie,</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odbioru robót,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ewidencja zmian,</w:t>
      </w:r>
    </w:p>
    <w:p w:rsidR="009A4FCB" w:rsidRPr="0072046B" w:rsidRDefault="009A4FCB" w:rsidP="0072046B">
      <w:pPr>
        <w:pStyle w:val="Style8"/>
        <w:widowControl/>
        <w:numPr>
          <w:ilvl w:val="0"/>
          <w:numId w:val="19"/>
        </w:numPr>
        <w:tabs>
          <w:tab w:val="left" w:pos="396"/>
        </w:tabs>
        <w:spacing w:line="230" w:lineRule="exact"/>
        <w:ind w:left="274"/>
        <w:rPr>
          <w:rFonts w:ascii="Calibri" w:hAnsi="Calibri"/>
          <w:sz w:val="22"/>
          <w:szCs w:val="22"/>
        </w:rPr>
      </w:pPr>
      <w:r w:rsidRPr="009A4FCB">
        <w:rPr>
          <w:rStyle w:val="FontStyle21"/>
          <w:rFonts w:ascii="Calibri" w:hAnsi="Calibri" w:cs="Times New Roman"/>
          <w:sz w:val="22"/>
          <w:szCs w:val="22"/>
        </w:rPr>
        <w:t>instrukcje eks</w:t>
      </w:r>
      <w:r w:rsidR="004F52A2">
        <w:rPr>
          <w:rStyle w:val="FontStyle21"/>
          <w:rFonts w:ascii="Calibri" w:hAnsi="Calibri" w:cs="Times New Roman"/>
          <w:sz w:val="22"/>
          <w:szCs w:val="22"/>
        </w:rPr>
        <w:t>ploatacji i konserwacji</w:t>
      </w:r>
      <w:r w:rsidRPr="009A4FCB">
        <w:rPr>
          <w:rStyle w:val="FontStyle21"/>
          <w:rFonts w:ascii="Calibri" w:hAnsi="Calibri" w:cs="Times New Roman"/>
          <w:sz w:val="22"/>
          <w:szCs w:val="22"/>
        </w:rPr>
        <w:t>.</w:t>
      </w:r>
    </w:p>
    <w:p w:rsidR="007C4C8A" w:rsidRDefault="007C4C8A" w:rsidP="00CD3DBE">
      <w:pPr>
        <w:rPr>
          <w:rFonts w:ascii="Calibri" w:hAnsi="Calibri"/>
          <w:w w:val="90"/>
          <w:sz w:val="22"/>
          <w:szCs w:val="22"/>
        </w:rPr>
      </w:pPr>
    </w:p>
    <w:p w:rsidR="007C4C8A" w:rsidRPr="007C4C8A" w:rsidRDefault="007C4C8A" w:rsidP="00CD3DBE">
      <w:pPr>
        <w:rPr>
          <w:rFonts w:ascii="Calibri" w:hAnsi="Calibri"/>
          <w:w w:val="90"/>
          <w:sz w:val="18"/>
          <w:szCs w:val="18"/>
        </w:rPr>
      </w:pPr>
      <w:r w:rsidRPr="007C4C8A">
        <w:rPr>
          <w:rFonts w:ascii="Calibri" w:hAnsi="Calibri"/>
          <w:w w:val="90"/>
          <w:sz w:val="18"/>
          <w:szCs w:val="18"/>
        </w:rPr>
        <w:t xml:space="preserve">Opracował. </w:t>
      </w:r>
      <w:proofErr w:type="spellStart"/>
      <w:r>
        <w:rPr>
          <w:rFonts w:ascii="Calibri" w:hAnsi="Calibri"/>
          <w:w w:val="90"/>
          <w:sz w:val="18"/>
          <w:szCs w:val="18"/>
        </w:rPr>
        <w:t>PRz_TI</w:t>
      </w:r>
      <w:proofErr w:type="spellEnd"/>
    </w:p>
    <w:sectPr w:rsidR="007C4C8A" w:rsidRPr="007C4C8A" w:rsidSect="009A4FCB">
      <w:footerReference w:type="even" r:id="rId7"/>
      <w:footerReference w:type="default" r:id="rId8"/>
      <w:pgSz w:w="11906" w:h="16838"/>
      <w:pgMar w:top="719" w:right="566" w:bottom="719" w:left="900" w:header="708" w:footer="708" w:gutter="0"/>
      <w:pgNumType w:start="1"/>
      <w:cols w:space="708" w:equalWidth="0">
        <w:col w:w="10440" w:space="354"/>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8A1" w:rsidRDefault="00E408A1">
      <w:r>
        <w:separator/>
      </w:r>
    </w:p>
  </w:endnote>
  <w:endnote w:type="continuationSeparator" w:id="0">
    <w:p w:rsidR="00E408A1" w:rsidRDefault="00E4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onotype Corsiva">
    <w:panose1 w:val="03010101010201010101"/>
    <w:charset w:val="EE"/>
    <w:family w:val="script"/>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8F5D97">
    <w:pPr>
      <w:pStyle w:val="Stopka"/>
      <w:framePr w:wrap="around" w:vAnchor="text" w:hAnchor="margin" w:xAlign="center" w:y="1"/>
      <w:rPr>
        <w:rStyle w:val="Numerstrony"/>
      </w:rPr>
    </w:pPr>
    <w:r>
      <w:rPr>
        <w:rStyle w:val="Numerstrony"/>
      </w:rPr>
      <w:fldChar w:fldCharType="begin"/>
    </w:r>
    <w:r w:rsidR="00D82CB0">
      <w:rPr>
        <w:rStyle w:val="Numerstrony"/>
      </w:rPr>
      <w:instrText xml:space="preserve">PAGE  </w:instrText>
    </w:r>
    <w:r>
      <w:rPr>
        <w:rStyle w:val="Numerstrony"/>
      </w:rPr>
      <w:fldChar w:fldCharType="end"/>
    </w:r>
  </w:p>
  <w:p w:rsidR="00D82CB0" w:rsidRDefault="00D82CB0">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D82CB0">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8A1" w:rsidRDefault="00E408A1">
      <w:r>
        <w:separator/>
      </w:r>
    </w:p>
  </w:footnote>
  <w:footnote w:type="continuationSeparator" w:id="0">
    <w:p w:rsidR="00E408A1" w:rsidRDefault="00E408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A1052C8"/>
    <w:lvl w:ilvl="0">
      <w:numFmt w:val="decimal"/>
      <w:lvlText w:val="*"/>
      <w:lvlJc w:val="left"/>
    </w:lvl>
  </w:abstractNum>
  <w:abstractNum w:abstractNumId="1" w15:restartNumberingAfterBreak="0">
    <w:nsid w:val="0078221C"/>
    <w:multiLevelType w:val="hybridMultilevel"/>
    <w:tmpl w:val="7F6E28A8"/>
    <w:lvl w:ilvl="0" w:tplc="A0209998">
      <w:numFmt w:val="bullet"/>
      <w:lvlText w:val="-"/>
      <w:lvlJc w:val="left"/>
      <w:pPr>
        <w:tabs>
          <w:tab w:val="num" w:pos="401"/>
        </w:tabs>
        <w:ind w:left="401" w:hanging="360"/>
      </w:pPr>
      <w:rPr>
        <w:rFonts w:ascii="Verdana" w:eastAsia="Times New Roman" w:hAnsi="Verdana"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0B7609"/>
    <w:multiLevelType w:val="multilevel"/>
    <w:tmpl w:val="7F6E28A8"/>
    <w:lvl w:ilvl="0">
      <w:numFmt w:val="bullet"/>
      <w:lvlText w:val="-"/>
      <w:lvlJc w:val="left"/>
      <w:pPr>
        <w:tabs>
          <w:tab w:val="num" w:pos="401"/>
        </w:tabs>
        <w:ind w:left="401" w:hanging="360"/>
      </w:pPr>
      <w:rPr>
        <w:rFonts w:ascii="Verdana" w:eastAsia="Times New Roman" w:hAnsi="Verdana"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64C82"/>
    <w:multiLevelType w:val="hybridMultilevel"/>
    <w:tmpl w:val="D798A4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5723C7"/>
    <w:multiLevelType w:val="hybridMultilevel"/>
    <w:tmpl w:val="0A385708"/>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D261CFC"/>
    <w:multiLevelType w:val="hybridMultilevel"/>
    <w:tmpl w:val="7F1CED58"/>
    <w:lvl w:ilvl="0" w:tplc="0415000F">
      <w:start w:val="1"/>
      <w:numFmt w:val="decimal"/>
      <w:lvlText w:val="%1."/>
      <w:lvlJc w:val="left"/>
      <w:pPr>
        <w:tabs>
          <w:tab w:val="num" w:pos="720"/>
        </w:tabs>
        <w:ind w:left="720" w:hanging="360"/>
      </w:pPr>
      <w:rPr>
        <w:rFonts w:hint="default"/>
      </w:rPr>
    </w:lvl>
    <w:lvl w:ilvl="1" w:tplc="04150007">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CE58A842">
      <w:start w:val="4"/>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FA27BC4"/>
    <w:multiLevelType w:val="hybridMultilevel"/>
    <w:tmpl w:val="C42C58A8"/>
    <w:lvl w:ilvl="0" w:tplc="04150003">
      <w:start w:val="1"/>
      <w:numFmt w:val="bullet"/>
      <w:lvlText w:val="o"/>
      <w:lvlJc w:val="left"/>
      <w:pPr>
        <w:tabs>
          <w:tab w:val="num" w:pos="401"/>
        </w:tabs>
        <w:ind w:left="401"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264CE"/>
    <w:multiLevelType w:val="hybridMultilevel"/>
    <w:tmpl w:val="ED5C65DE"/>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369503D"/>
    <w:multiLevelType w:val="multilevel"/>
    <w:tmpl w:val="C42C58A8"/>
    <w:lvl w:ilvl="0">
      <w:start w:val="1"/>
      <w:numFmt w:val="bullet"/>
      <w:lvlText w:val="o"/>
      <w:lvlJc w:val="left"/>
      <w:pPr>
        <w:tabs>
          <w:tab w:val="num" w:pos="401"/>
        </w:tabs>
        <w:ind w:left="40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F5655"/>
    <w:multiLevelType w:val="hybridMultilevel"/>
    <w:tmpl w:val="7174CD2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DF32400"/>
    <w:multiLevelType w:val="hybridMultilevel"/>
    <w:tmpl w:val="89CCB800"/>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65376B6"/>
    <w:multiLevelType w:val="hybridMultilevel"/>
    <w:tmpl w:val="0DB662C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D84D8F"/>
    <w:multiLevelType w:val="hybridMultilevel"/>
    <w:tmpl w:val="8C4E1556"/>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9014E8A"/>
    <w:multiLevelType w:val="hybridMultilevel"/>
    <w:tmpl w:val="4350A64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436BE5"/>
    <w:multiLevelType w:val="multilevel"/>
    <w:tmpl w:val="91E22BD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D5F5C"/>
    <w:multiLevelType w:val="hybridMultilevel"/>
    <w:tmpl w:val="0AEC608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DCA6807"/>
    <w:multiLevelType w:val="hybridMultilevel"/>
    <w:tmpl w:val="6436D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E2561"/>
    <w:multiLevelType w:val="multilevel"/>
    <w:tmpl w:val="0AEC6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647998"/>
    <w:multiLevelType w:val="hybridMultilevel"/>
    <w:tmpl w:val="F210DE38"/>
    <w:lvl w:ilvl="0" w:tplc="39B8CA5E">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19" w15:restartNumberingAfterBreak="0">
    <w:nsid w:val="41DE2A5B"/>
    <w:multiLevelType w:val="hybridMultilevel"/>
    <w:tmpl w:val="D9F07B5C"/>
    <w:lvl w:ilvl="0" w:tplc="7A72C94E">
      <w:start w:val="1"/>
      <w:numFmt w:val="decimal"/>
      <w:lvlText w:val="%1."/>
      <w:lvlJc w:val="left"/>
      <w:pPr>
        <w:tabs>
          <w:tab w:val="num" w:pos="720"/>
        </w:tabs>
        <w:ind w:left="720" w:hanging="360"/>
      </w:pPr>
      <w:rPr>
        <w:rFonts w:ascii="Batang" w:eastAsia="Batang" w:hAnsi="Batang" w:hint="eastAsia"/>
        <w:b/>
        <w:i w:val="0"/>
        <w:shadow/>
        <w:emboss w:val="0"/>
        <w:imprint w:val="0"/>
        <w:color w:val="auto"/>
        <w:sz w:val="28"/>
        <w:szCs w:val="28"/>
      </w:rPr>
    </w:lvl>
    <w:lvl w:ilvl="1" w:tplc="DC5AF1DA">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737FBF"/>
    <w:multiLevelType w:val="hybridMultilevel"/>
    <w:tmpl w:val="0A16582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33521"/>
    <w:multiLevelType w:val="hybridMultilevel"/>
    <w:tmpl w:val="D22A38F6"/>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720"/>
        </w:tabs>
        <w:ind w:left="720" w:hanging="360"/>
      </w:pPr>
    </w:lvl>
    <w:lvl w:ilvl="2" w:tplc="C7186B6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B0E6A8C"/>
    <w:multiLevelType w:val="hybridMultilevel"/>
    <w:tmpl w:val="C328725C"/>
    <w:lvl w:ilvl="0" w:tplc="04150007">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FDF318B"/>
    <w:multiLevelType w:val="multilevel"/>
    <w:tmpl w:val="0415001D"/>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1953D28"/>
    <w:multiLevelType w:val="hybridMultilevel"/>
    <w:tmpl w:val="E77CFEA8"/>
    <w:lvl w:ilvl="0" w:tplc="04150001">
      <w:start w:val="1"/>
      <w:numFmt w:val="bullet"/>
      <w:lvlText w:val=""/>
      <w:lvlJc w:val="left"/>
      <w:pPr>
        <w:tabs>
          <w:tab w:val="num" w:pos="401"/>
        </w:tabs>
        <w:ind w:left="40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A182E"/>
    <w:multiLevelType w:val="multilevel"/>
    <w:tmpl w:val="1CC64A6C"/>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3"/>
  </w:num>
  <w:num w:numId="3">
    <w:abstractNumId w:val="16"/>
  </w:num>
  <w:num w:numId="4">
    <w:abstractNumId w:val="10"/>
  </w:num>
  <w:num w:numId="5">
    <w:abstractNumId w:val="19"/>
  </w:num>
  <w:num w:numId="6">
    <w:abstractNumId w:val="25"/>
  </w:num>
  <w:num w:numId="7">
    <w:abstractNumId w:val="9"/>
  </w:num>
  <w:num w:numId="8">
    <w:abstractNumId w:val="3"/>
  </w:num>
  <w:num w:numId="9">
    <w:abstractNumId w:val="15"/>
  </w:num>
  <w:num w:numId="10">
    <w:abstractNumId w:val="17"/>
  </w:num>
  <w:num w:numId="11">
    <w:abstractNumId w:val="12"/>
  </w:num>
  <w:num w:numId="12">
    <w:abstractNumId w:val="20"/>
  </w:num>
  <w:num w:numId="13">
    <w:abstractNumId w:val="5"/>
  </w:num>
  <w:num w:numId="14">
    <w:abstractNumId w:val="14"/>
  </w:num>
  <w:num w:numId="15">
    <w:abstractNumId w:val="21"/>
  </w:num>
  <w:num w:numId="16">
    <w:abstractNumId w:val="22"/>
  </w:num>
  <w:num w:numId="17">
    <w:abstractNumId w:val="18"/>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22"/>
        <w:lvlJc w:val="left"/>
        <w:rPr>
          <w:rFonts w:ascii="Arial" w:hAnsi="Arial" w:cs="Arial" w:hint="default"/>
        </w:rPr>
      </w:lvl>
    </w:lvlOverride>
  </w:num>
  <w:num w:numId="20">
    <w:abstractNumId w:val="0"/>
    <w:lvlOverride w:ilvl="0">
      <w:lvl w:ilvl="0">
        <w:start w:val="65535"/>
        <w:numFmt w:val="bullet"/>
        <w:lvlText w:val="-"/>
        <w:legacy w:legacy="1" w:legacySpace="0" w:legacyIndent="130"/>
        <w:lvlJc w:val="left"/>
        <w:rPr>
          <w:rFonts w:ascii="Arial" w:hAnsi="Arial" w:cs="Arial" w:hint="default"/>
        </w:rPr>
      </w:lvl>
    </w:lvlOverride>
  </w:num>
  <w:num w:numId="21">
    <w:abstractNumId w:val="0"/>
    <w:lvlOverride w:ilvl="0">
      <w:lvl w:ilvl="0">
        <w:start w:val="65535"/>
        <w:numFmt w:val="bullet"/>
        <w:lvlText w:val="-"/>
        <w:legacy w:legacy="1" w:legacySpace="0" w:legacyIndent="115"/>
        <w:lvlJc w:val="left"/>
        <w:rPr>
          <w:rFonts w:ascii="Arial" w:hAnsi="Arial" w:cs="Arial" w:hint="default"/>
        </w:rPr>
      </w:lvl>
    </w:lvlOverride>
  </w:num>
  <w:num w:numId="22">
    <w:abstractNumId w:val="0"/>
    <w:lvlOverride w:ilvl="0">
      <w:lvl w:ilvl="0">
        <w:start w:val="65535"/>
        <w:numFmt w:val="bullet"/>
        <w:lvlText w:val="-"/>
        <w:legacy w:legacy="1" w:legacySpace="0" w:legacyIndent="180"/>
        <w:lvlJc w:val="left"/>
        <w:rPr>
          <w:rFonts w:ascii="Arial" w:hAnsi="Arial" w:cs="Arial" w:hint="default"/>
        </w:rPr>
      </w:lvl>
    </w:lvlOverride>
  </w:num>
  <w:num w:numId="23">
    <w:abstractNumId w:val="0"/>
    <w:lvlOverride w:ilvl="0">
      <w:lvl w:ilvl="0">
        <w:start w:val="65535"/>
        <w:numFmt w:val="bullet"/>
        <w:lvlText w:val="-"/>
        <w:legacy w:legacy="1" w:legacySpace="0" w:legacyIndent="166"/>
        <w:lvlJc w:val="left"/>
        <w:rPr>
          <w:rFonts w:ascii="Arial" w:hAnsi="Arial" w:cs="Arial" w:hint="default"/>
        </w:rPr>
      </w:lvl>
    </w:lvlOverride>
  </w:num>
  <w:num w:numId="24">
    <w:abstractNumId w:val="1"/>
  </w:num>
  <w:num w:numId="25">
    <w:abstractNumId w:val="2"/>
  </w:num>
  <w:num w:numId="26">
    <w:abstractNumId w:val="6"/>
  </w:num>
  <w:num w:numId="27">
    <w:abstractNumId w:val="8"/>
  </w:num>
  <w:num w:numId="28">
    <w:abstractNumId w:val="24"/>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82CB0"/>
    <w:rsid w:val="00002F48"/>
    <w:rsid w:val="00070558"/>
    <w:rsid w:val="000A5EC0"/>
    <w:rsid w:val="00116E92"/>
    <w:rsid w:val="001C0FC6"/>
    <w:rsid w:val="001E0164"/>
    <w:rsid w:val="00204BA5"/>
    <w:rsid w:val="00233F58"/>
    <w:rsid w:val="002462E0"/>
    <w:rsid w:val="002C3746"/>
    <w:rsid w:val="00332299"/>
    <w:rsid w:val="003E7349"/>
    <w:rsid w:val="00442A9B"/>
    <w:rsid w:val="00444263"/>
    <w:rsid w:val="004542F5"/>
    <w:rsid w:val="004A4453"/>
    <w:rsid w:val="004F52A2"/>
    <w:rsid w:val="00511272"/>
    <w:rsid w:val="006535D3"/>
    <w:rsid w:val="006C67F2"/>
    <w:rsid w:val="0072046B"/>
    <w:rsid w:val="00771551"/>
    <w:rsid w:val="007C3A9E"/>
    <w:rsid w:val="007C4C8A"/>
    <w:rsid w:val="00837EDD"/>
    <w:rsid w:val="00897CDD"/>
    <w:rsid w:val="008F2622"/>
    <w:rsid w:val="008F5D97"/>
    <w:rsid w:val="009A4FCB"/>
    <w:rsid w:val="009E2AE1"/>
    <w:rsid w:val="009F2013"/>
    <w:rsid w:val="00A75574"/>
    <w:rsid w:val="00B00548"/>
    <w:rsid w:val="00BD13C2"/>
    <w:rsid w:val="00CD3DBE"/>
    <w:rsid w:val="00D04488"/>
    <w:rsid w:val="00D82CB0"/>
    <w:rsid w:val="00DD24A0"/>
    <w:rsid w:val="00DF69B5"/>
    <w:rsid w:val="00E408A1"/>
    <w:rsid w:val="00F76310"/>
    <w:rsid w:val="00FB5BD2"/>
    <w:rsid w:val="00FC2D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9316F5"/>
  <w15:docId w15:val="{B7EF8723-9602-44EB-8AA8-42176B80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5D97"/>
    <w:rPr>
      <w:sz w:val="24"/>
      <w:szCs w:val="24"/>
    </w:rPr>
  </w:style>
  <w:style w:type="paragraph" w:styleId="Nagwek1">
    <w:name w:val="heading 1"/>
    <w:basedOn w:val="Normalny"/>
    <w:next w:val="Normalny"/>
    <w:qFormat/>
    <w:rsid w:val="008F5D97"/>
    <w:pPr>
      <w:keepNext/>
      <w:outlineLvl w:val="0"/>
    </w:pPr>
    <w:rPr>
      <w:rFonts w:ascii="Monotype Corsiva" w:hAnsi="Monotype Corsiva"/>
      <w:i/>
    </w:rPr>
  </w:style>
  <w:style w:type="paragraph" w:styleId="Nagwek2">
    <w:name w:val="heading 2"/>
    <w:basedOn w:val="Normalny"/>
    <w:next w:val="Normalny"/>
    <w:qFormat/>
    <w:rsid w:val="008F5D97"/>
    <w:pPr>
      <w:keepNext/>
      <w:tabs>
        <w:tab w:val="left" w:pos="1065"/>
      </w:tabs>
      <w:ind w:left="360"/>
      <w:outlineLvl w:val="1"/>
    </w:pPr>
    <w:rPr>
      <w:b/>
    </w:rPr>
  </w:style>
  <w:style w:type="paragraph" w:styleId="Nagwek3">
    <w:name w:val="heading 3"/>
    <w:basedOn w:val="Normalny"/>
    <w:next w:val="Normalny"/>
    <w:qFormat/>
    <w:rsid w:val="008F5D97"/>
    <w:pPr>
      <w:keepNext/>
      <w:tabs>
        <w:tab w:val="left" w:pos="1065"/>
      </w:tabs>
      <w:outlineLvl w:val="2"/>
    </w:pPr>
    <w:rPr>
      <w:rFonts w:ascii="Batang" w:eastAsia="Batang" w:hAnsi="Batang"/>
      <w:b/>
      <w:bCs/>
    </w:rPr>
  </w:style>
  <w:style w:type="paragraph" w:styleId="Nagwek4">
    <w:name w:val="heading 4"/>
    <w:basedOn w:val="Normalny"/>
    <w:next w:val="Normalny"/>
    <w:qFormat/>
    <w:rsid w:val="008F5D97"/>
    <w:pPr>
      <w:keepNext/>
      <w:outlineLvl w:val="3"/>
    </w:pPr>
    <w:rPr>
      <w:rFonts w:ascii="Monotype Corsiva" w:hAnsi="Monotype Corsiv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8F5D97"/>
    <w:pPr>
      <w:tabs>
        <w:tab w:val="center" w:pos="4536"/>
        <w:tab w:val="right" w:pos="9072"/>
      </w:tabs>
    </w:pPr>
  </w:style>
  <w:style w:type="paragraph" w:styleId="Stopka">
    <w:name w:val="footer"/>
    <w:basedOn w:val="Normalny"/>
    <w:rsid w:val="008F5D97"/>
    <w:pPr>
      <w:tabs>
        <w:tab w:val="center" w:pos="4536"/>
        <w:tab w:val="right" w:pos="9072"/>
      </w:tabs>
    </w:pPr>
  </w:style>
  <w:style w:type="character" w:styleId="Numerstrony">
    <w:name w:val="page number"/>
    <w:basedOn w:val="Domylnaczcionkaakapitu"/>
    <w:rsid w:val="008F5D97"/>
  </w:style>
  <w:style w:type="paragraph" w:styleId="Tekstpodstawowy">
    <w:name w:val="Body Text"/>
    <w:basedOn w:val="Normalny"/>
    <w:rsid w:val="008F5D97"/>
    <w:pPr>
      <w:tabs>
        <w:tab w:val="left" w:pos="1065"/>
      </w:tabs>
      <w:jc w:val="center"/>
    </w:pPr>
    <w:rPr>
      <w:rFonts w:ascii="Monotype Corsiva" w:hAnsi="Monotype Corsiva"/>
      <w:b/>
      <w:sz w:val="36"/>
      <w:szCs w:val="36"/>
    </w:rPr>
  </w:style>
  <w:style w:type="paragraph" w:styleId="Tekstpodstawowy2">
    <w:name w:val="Body Text 2"/>
    <w:basedOn w:val="Normalny"/>
    <w:rsid w:val="008F5D97"/>
    <w:pPr>
      <w:jc w:val="center"/>
    </w:pPr>
  </w:style>
  <w:style w:type="paragraph" w:styleId="Tekstpodstawowy3">
    <w:name w:val="Body Text 3"/>
    <w:basedOn w:val="Normalny"/>
    <w:rsid w:val="008F5D97"/>
    <w:rPr>
      <w:i/>
      <w:iCs/>
    </w:rPr>
  </w:style>
  <w:style w:type="paragraph" w:styleId="Tekstpodstawowywcity">
    <w:name w:val="Body Text Indent"/>
    <w:basedOn w:val="Normalny"/>
    <w:rsid w:val="008F5D97"/>
    <w:pPr>
      <w:ind w:left="360"/>
      <w:jc w:val="center"/>
    </w:pPr>
  </w:style>
  <w:style w:type="paragraph" w:styleId="Tekstpodstawowywcity2">
    <w:name w:val="Body Text Indent 2"/>
    <w:basedOn w:val="Normalny"/>
    <w:rsid w:val="008F5D97"/>
    <w:pPr>
      <w:ind w:left="360"/>
    </w:pPr>
  </w:style>
  <w:style w:type="paragraph" w:styleId="NormalnyWeb">
    <w:name w:val="Normal (Web)"/>
    <w:basedOn w:val="Normalny"/>
    <w:rsid w:val="008F5D97"/>
    <w:pPr>
      <w:spacing w:before="100" w:beforeAutospacing="1" w:after="100" w:afterAutospacing="1"/>
    </w:pPr>
  </w:style>
  <w:style w:type="paragraph" w:styleId="HTML-wstpniesformatowany">
    <w:name w:val="HTML Preformatted"/>
    <w:basedOn w:val="Normalny"/>
    <w:rsid w:val="008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Hipercze">
    <w:name w:val="Hyperlink"/>
    <w:rsid w:val="00D82CB0"/>
    <w:rPr>
      <w:color w:val="0000FF"/>
      <w:u w:val="single"/>
    </w:rPr>
  </w:style>
  <w:style w:type="character" w:styleId="UyteHipercze">
    <w:name w:val="FollowedHyperlink"/>
    <w:rsid w:val="00D82CB0"/>
    <w:rPr>
      <w:color w:val="800080"/>
      <w:u w:val="single"/>
    </w:rPr>
  </w:style>
  <w:style w:type="character" w:styleId="Pogrubienie">
    <w:name w:val="Strong"/>
    <w:qFormat/>
    <w:rsid w:val="00CD3DBE"/>
    <w:rPr>
      <w:b/>
      <w:bCs/>
    </w:rPr>
  </w:style>
  <w:style w:type="character" w:customStyle="1" w:styleId="entry-cat">
    <w:name w:val="entry-cat"/>
    <w:basedOn w:val="Domylnaczcionkaakapitu"/>
    <w:rsid w:val="00CD3DBE"/>
  </w:style>
  <w:style w:type="character" w:styleId="Uwydatnienie">
    <w:name w:val="Emphasis"/>
    <w:qFormat/>
    <w:rsid w:val="00CD3DBE"/>
    <w:rPr>
      <w:i/>
      <w:iCs/>
    </w:rPr>
  </w:style>
  <w:style w:type="paragraph" w:customStyle="1" w:styleId="Style2">
    <w:name w:val="Style2"/>
    <w:basedOn w:val="Normalny"/>
    <w:rsid w:val="009A4FCB"/>
    <w:pPr>
      <w:widowControl w:val="0"/>
      <w:autoSpaceDE w:val="0"/>
      <w:autoSpaceDN w:val="0"/>
      <w:adjustRightInd w:val="0"/>
      <w:spacing w:line="274" w:lineRule="exact"/>
      <w:jc w:val="center"/>
    </w:pPr>
    <w:rPr>
      <w:rFonts w:ascii="Arial" w:hAnsi="Arial"/>
    </w:rPr>
  </w:style>
  <w:style w:type="character" w:customStyle="1" w:styleId="FontStyle19">
    <w:name w:val="Font Style19"/>
    <w:rsid w:val="009A4FCB"/>
    <w:rPr>
      <w:rFonts w:ascii="Arial" w:hAnsi="Arial" w:cs="Arial"/>
      <w:b/>
      <w:bCs/>
      <w:sz w:val="22"/>
      <w:szCs w:val="22"/>
    </w:rPr>
  </w:style>
  <w:style w:type="paragraph" w:customStyle="1" w:styleId="Style7">
    <w:name w:val="Style7"/>
    <w:basedOn w:val="Normalny"/>
    <w:rsid w:val="009A4FCB"/>
    <w:pPr>
      <w:widowControl w:val="0"/>
      <w:autoSpaceDE w:val="0"/>
      <w:autoSpaceDN w:val="0"/>
      <w:adjustRightInd w:val="0"/>
    </w:pPr>
    <w:rPr>
      <w:rFonts w:ascii="Arial" w:hAnsi="Arial"/>
    </w:rPr>
  </w:style>
  <w:style w:type="paragraph" w:customStyle="1" w:styleId="Style9">
    <w:name w:val="Style9"/>
    <w:basedOn w:val="Normalny"/>
    <w:rsid w:val="009A4FCB"/>
    <w:pPr>
      <w:widowControl w:val="0"/>
      <w:autoSpaceDE w:val="0"/>
      <w:autoSpaceDN w:val="0"/>
      <w:adjustRightInd w:val="0"/>
      <w:spacing w:line="223" w:lineRule="exact"/>
    </w:pPr>
    <w:rPr>
      <w:rFonts w:ascii="Arial" w:hAnsi="Arial"/>
    </w:rPr>
  </w:style>
  <w:style w:type="paragraph" w:customStyle="1" w:styleId="Style11">
    <w:name w:val="Style11"/>
    <w:basedOn w:val="Normalny"/>
    <w:rsid w:val="009A4FCB"/>
    <w:pPr>
      <w:widowControl w:val="0"/>
      <w:autoSpaceDE w:val="0"/>
      <w:autoSpaceDN w:val="0"/>
      <w:adjustRightInd w:val="0"/>
      <w:spacing w:line="223" w:lineRule="exact"/>
      <w:jc w:val="both"/>
    </w:pPr>
    <w:rPr>
      <w:rFonts w:ascii="Arial" w:hAnsi="Arial"/>
    </w:rPr>
  </w:style>
  <w:style w:type="paragraph" w:customStyle="1" w:styleId="Style13">
    <w:name w:val="Style13"/>
    <w:basedOn w:val="Normalny"/>
    <w:rsid w:val="009A4FCB"/>
    <w:pPr>
      <w:widowControl w:val="0"/>
      <w:autoSpaceDE w:val="0"/>
      <w:autoSpaceDN w:val="0"/>
      <w:adjustRightInd w:val="0"/>
    </w:pPr>
    <w:rPr>
      <w:rFonts w:ascii="Arial" w:hAnsi="Arial"/>
    </w:rPr>
  </w:style>
  <w:style w:type="character" w:customStyle="1" w:styleId="FontStyle21">
    <w:name w:val="Font Style21"/>
    <w:rsid w:val="009A4FCB"/>
    <w:rPr>
      <w:rFonts w:ascii="Arial" w:hAnsi="Arial" w:cs="Arial"/>
      <w:sz w:val="18"/>
      <w:szCs w:val="18"/>
    </w:rPr>
  </w:style>
  <w:style w:type="character" w:customStyle="1" w:styleId="FontStyle22">
    <w:name w:val="Font Style22"/>
    <w:rsid w:val="009A4FCB"/>
    <w:rPr>
      <w:rFonts w:ascii="Arial" w:hAnsi="Arial" w:cs="Arial"/>
      <w:b/>
      <w:bCs/>
      <w:sz w:val="18"/>
      <w:szCs w:val="18"/>
    </w:rPr>
  </w:style>
  <w:style w:type="paragraph" w:customStyle="1" w:styleId="Style8">
    <w:name w:val="Style8"/>
    <w:basedOn w:val="Normalny"/>
    <w:rsid w:val="009A4FCB"/>
    <w:pPr>
      <w:widowControl w:val="0"/>
      <w:autoSpaceDE w:val="0"/>
      <w:autoSpaceDN w:val="0"/>
      <w:adjustRightInd w:val="0"/>
    </w:pPr>
    <w:rPr>
      <w:rFonts w:ascii="Arial" w:hAnsi="Arial"/>
    </w:rPr>
  </w:style>
  <w:style w:type="paragraph" w:customStyle="1" w:styleId="Style10">
    <w:name w:val="Style10"/>
    <w:basedOn w:val="Normalny"/>
    <w:rsid w:val="009A4FCB"/>
    <w:pPr>
      <w:widowControl w:val="0"/>
      <w:autoSpaceDE w:val="0"/>
      <w:autoSpaceDN w:val="0"/>
      <w:adjustRightInd w:val="0"/>
      <w:spacing w:line="238" w:lineRule="exact"/>
      <w:ind w:hanging="122"/>
    </w:pPr>
    <w:rPr>
      <w:rFonts w:ascii="Arial" w:hAnsi="Arial"/>
    </w:rPr>
  </w:style>
  <w:style w:type="paragraph" w:customStyle="1" w:styleId="Style12">
    <w:name w:val="Style12"/>
    <w:basedOn w:val="Normalny"/>
    <w:rsid w:val="009A4FCB"/>
    <w:pPr>
      <w:widowControl w:val="0"/>
      <w:autoSpaceDE w:val="0"/>
      <w:autoSpaceDN w:val="0"/>
      <w:adjustRightInd w:val="0"/>
    </w:pPr>
    <w:rPr>
      <w:rFonts w:ascii="Arial" w:hAnsi="Arial"/>
    </w:rPr>
  </w:style>
  <w:style w:type="paragraph" w:customStyle="1" w:styleId="Style14">
    <w:name w:val="Style14"/>
    <w:basedOn w:val="Normalny"/>
    <w:rsid w:val="009A4FCB"/>
    <w:pPr>
      <w:widowControl w:val="0"/>
      <w:autoSpaceDE w:val="0"/>
      <w:autoSpaceDN w:val="0"/>
      <w:adjustRightInd w:val="0"/>
    </w:pPr>
    <w:rPr>
      <w:rFonts w:ascii="Arial" w:hAnsi="Arial"/>
    </w:rPr>
  </w:style>
  <w:style w:type="paragraph" w:customStyle="1" w:styleId="Style15">
    <w:name w:val="Style15"/>
    <w:basedOn w:val="Normalny"/>
    <w:rsid w:val="009A4FCB"/>
    <w:pPr>
      <w:widowControl w:val="0"/>
      <w:autoSpaceDE w:val="0"/>
      <w:autoSpaceDN w:val="0"/>
      <w:adjustRightInd w:val="0"/>
    </w:pPr>
    <w:rPr>
      <w:rFonts w:ascii="Arial" w:hAnsi="Arial"/>
    </w:rPr>
  </w:style>
  <w:style w:type="paragraph" w:customStyle="1" w:styleId="Style16">
    <w:name w:val="Style16"/>
    <w:basedOn w:val="Normalny"/>
    <w:rsid w:val="009A4FCB"/>
    <w:pPr>
      <w:widowControl w:val="0"/>
      <w:autoSpaceDE w:val="0"/>
      <w:autoSpaceDN w:val="0"/>
      <w:adjustRightInd w:val="0"/>
      <w:spacing w:line="223" w:lineRule="exact"/>
      <w:ind w:hanging="281"/>
    </w:pPr>
    <w:rPr>
      <w:rFonts w:ascii="Arial" w:hAnsi="Arial"/>
    </w:rPr>
  </w:style>
  <w:style w:type="paragraph" w:customStyle="1" w:styleId="Style17">
    <w:name w:val="Style17"/>
    <w:basedOn w:val="Normalny"/>
    <w:rsid w:val="009A4FCB"/>
    <w:pPr>
      <w:widowControl w:val="0"/>
      <w:autoSpaceDE w:val="0"/>
      <w:autoSpaceDN w:val="0"/>
      <w:adjustRightInd w:val="0"/>
      <w:spacing w:line="245" w:lineRule="exact"/>
    </w:pPr>
    <w:rPr>
      <w:rFonts w:ascii="Arial" w:hAnsi="Arial"/>
    </w:rPr>
  </w:style>
  <w:style w:type="character" w:customStyle="1" w:styleId="FontStyle23">
    <w:name w:val="Font Style23"/>
    <w:rsid w:val="009A4FCB"/>
    <w:rPr>
      <w:rFonts w:ascii="Arial" w:hAnsi="Arial" w:cs="Arial"/>
      <w:b/>
      <w:bCs/>
      <w:sz w:val="16"/>
      <w:szCs w:val="16"/>
    </w:rPr>
  </w:style>
  <w:style w:type="character" w:customStyle="1" w:styleId="FontStyle24">
    <w:name w:val="Font Style24"/>
    <w:rsid w:val="009A4FCB"/>
    <w:rPr>
      <w:rFonts w:ascii="Constantia" w:hAnsi="Constantia" w:cs="Constantia"/>
      <w:b/>
      <w:bCs/>
      <w:smallCaps/>
      <w:spacing w:val="10"/>
      <w:sz w:val="16"/>
      <w:szCs w:val="16"/>
    </w:rPr>
  </w:style>
  <w:style w:type="character" w:customStyle="1" w:styleId="FontStyle25">
    <w:name w:val="Font Style25"/>
    <w:rsid w:val="009A4FCB"/>
    <w:rPr>
      <w:rFonts w:ascii="Constantia" w:hAnsi="Constantia" w:cs="Constantia"/>
      <w:b/>
      <w:bCs/>
      <w:sz w:val="18"/>
      <w:szCs w:val="18"/>
    </w:rPr>
  </w:style>
  <w:style w:type="character" w:customStyle="1" w:styleId="FontStyle26">
    <w:name w:val="Font Style26"/>
    <w:rsid w:val="009A4FCB"/>
    <w:rPr>
      <w:rFonts w:ascii="Arial" w:hAnsi="Arial" w:cs="Arial"/>
      <w:i/>
      <w:iCs/>
      <w:sz w:val="18"/>
      <w:szCs w:val="18"/>
    </w:rPr>
  </w:style>
  <w:style w:type="character" w:customStyle="1" w:styleId="FontStyle27">
    <w:name w:val="Font Style27"/>
    <w:rsid w:val="009A4FCB"/>
    <w:rPr>
      <w:rFonts w:ascii="Arial" w:hAnsi="Arial" w:cs="Arial"/>
      <w:b/>
      <w:bCs/>
      <w:i/>
      <w:iCs/>
      <w:sz w:val="18"/>
      <w:szCs w:val="18"/>
    </w:rPr>
  </w:style>
  <w:style w:type="character" w:customStyle="1" w:styleId="FontStyle28">
    <w:name w:val="Font Style28"/>
    <w:rsid w:val="009A4FCB"/>
    <w:rPr>
      <w:rFonts w:ascii="Constantia" w:hAnsi="Constantia" w:cs="Constantia"/>
      <w:b/>
      <w:bCs/>
      <w:sz w:val="16"/>
      <w:szCs w:val="16"/>
    </w:rPr>
  </w:style>
  <w:style w:type="character" w:customStyle="1" w:styleId="FontStyle29">
    <w:name w:val="Font Style29"/>
    <w:rsid w:val="009A4FCB"/>
    <w:rPr>
      <w:rFonts w:ascii="Constantia" w:hAnsi="Constantia" w:cs="Constantia"/>
      <w:b/>
      <w:bCs/>
      <w:smallCaps/>
      <w:sz w:val="16"/>
      <w:szCs w:val="16"/>
    </w:rPr>
  </w:style>
  <w:style w:type="character" w:customStyle="1" w:styleId="FontStyle30">
    <w:name w:val="Font Style30"/>
    <w:rsid w:val="009A4FCB"/>
    <w:rPr>
      <w:rFonts w:ascii="Arial" w:hAnsi="Arial" w:cs="Arial"/>
      <w:b/>
      <w:bCs/>
      <w:w w:val="15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65382">
      <w:bodyDiv w:val="1"/>
      <w:marLeft w:val="0"/>
      <w:marRight w:val="0"/>
      <w:marTop w:val="0"/>
      <w:marBottom w:val="0"/>
      <w:divBdr>
        <w:top w:val="none" w:sz="0" w:space="0" w:color="auto"/>
        <w:left w:val="none" w:sz="0" w:space="0" w:color="auto"/>
        <w:bottom w:val="none" w:sz="0" w:space="0" w:color="auto"/>
        <w:right w:val="none" w:sz="0" w:space="0" w:color="auto"/>
      </w:divBdr>
      <w:divsChild>
        <w:div w:id="525487009">
          <w:marLeft w:val="0"/>
          <w:marRight w:val="0"/>
          <w:marTop w:val="0"/>
          <w:marBottom w:val="0"/>
          <w:divBdr>
            <w:top w:val="none" w:sz="0" w:space="0" w:color="auto"/>
            <w:left w:val="none" w:sz="0" w:space="0" w:color="auto"/>
            <w:bottom w:val="none" w:sz="0" w:space="0" w:color="auto"/>
            <w:right w:val="none" w:sz="0" w:space="0" w:color="auto"/>
          </w:divBdr>
          <w:divsChild>
            <w:div w:id="1187065697">
              <w:marLeft w:val="0"/>
              <w:marRight w:val="0"/>
              <w:marTop w:val="0"/>
              <w:marBottom w:val="0"/>
              <w:divBdr>
                <w:top w:val="none" w:sz="0" w:space="0" w:color="auto"/>
                <w:left w:val="none" w:sz="0" w:space="0" w:color="auto"/>
                <w:bottom w:val="none" w:sz="0" w:space="0" w:color="auto"/>
                <w:right w:val="none" w:sz="0" w:space="0" w:color="auto"/>
              </w:divBdr>
              <w:divsChild>
                <w:div w:id="1536961581">
                  <w:marLeft w:val="0"/>
                  <w:marRight w:val="0"/>
                  <w:marTop w:val="0"/>
                  <w:marBottom w:val="0"/>
                  <w:divBdr>
                    <w:top w:val="none" w:sz="0" w:space="0" w:color="auto"/>
                    <w:left w:val="none" w:sz="0" w:space="0" w:color="auto"/>
                    <w:bottom w:val="none" w:sz="0" w:space="0" w:color="auto"/>
                    <w:right w:val="none" w:sz="0" w:space="0" w:color="auto"/>
                  </w:divBdr>
                  <w:divsChild>
                    <w:div w:id="1546453308">
                      <w:marLeft w:val="0"/>
                      <w:marRight w:val="0"/>
                      <w:marTop w:val="0"/>
                      <w:marBottom w:val="0"/>
                      <w:divBdr>
                        <w:top w:val="none" w:sz="0" w:space="0" w:color="auto"/>
                        <w:left w:val="none" w:sz="0" w:space="0" w:color="auto"/>
                        <w:bottom w:val="none" w:sz="0" w:space="0" w:color="auto"/>
                        <w:right w:val="none" w:sz="0" w:space="0" w:color="auto"/>
                      </w:divBdr>
                      <w:divsChild>
                        <w:div w:id="1107236067">
                          <w:marLeft w:val="0"/>
                          <w:marRight w:val="0"/>
                          <w:marTop w:val="0"/>
                          <w:marBottom w:val="0"/>
                          <w:divBdr>
                            <w:top w:val="none" w:sz="0" w:space="0" w:color="auto"/>
                            <w:left w:val="none" w:sz="0" w:space="0" w:color="auto"/>
                            <w:bottom w:val="none" w:sz="0" w:space="0" w:color="auto"/>
                            <w:right w:val="none" w:sz="0" w:space="0" w:color="auto"/>
                          </w:divBdr>
                          <w:divsChild>
                            <w:div w:id="2037851253">
                              <w:marLeft w:val="0"/>
                              <w:marRight w:val="0"/>
                              <w:marTop w:val="0"/>
                              <w:marBottom w:val="0"/>
                              <w:divBdr>
                                <w:top w:val="none" w:sz="0" w:space="0" w:color="auto"/>
                                <w:left w:val="none" w:sz="0" w:space="0" w:color="auto"/>
                                <w:bottom w:val="none" w:sz="0" w:space="0" w:color="auto"/>
                                <w:right w:val="none" w:sz="0" w:space="0" w:color="auto"/>
                              </w:divBdr>
                              <w:divsChild>
                                <w:div w:id="330720026">
                                  <w:marLeft w:val="0"/>
                                  <w:marRight w:val="0"/>
                                  <w:marTop w:val="0"/>
                                  <w:marBottom w:val="0"/>
                                  <w:divBdr>
                                    <w:top w:val="none" w:sz="0" w:space="0" w:color="auto"/>
                                    <w:left w:val="none" w:sz="0" w:space="0" w:color="auto"/>
                                    <w:bottom w:val="none" w:sz="0" w:space="0" w:color="auto"/>
                                    <w:right w:val="none" w:sz="0" w:space="0" w:color="auto"/>
                                  </w:divBdr>
                                </w:div>
                                <w:div w:id="1510675611">
                                  <w:marLeft w:val="0"/>
                                  <w:marRight w:val="0"/>
                                  <w:marTop w:val="0"/>
                                  <w:marBottom w:val="0"/>
                                  <w:divBdr>
                                    <w:top w:val="none" w:sz="0" w:space="0" w:color="auto"/>
                                    <w:left w:val="none" w:sz="0" w:space="0" w:color="auto"/>
                                    <w:bottom w:val="none" w:sz="0" w:space="0" w:color="auto"/>
                                    <w:right w:val="none" w:sz="0" w:space="0" w:color="auto"/>
                                  </w:divBdr>
                                  <w:divsChild>
                                    <w:div w:id="212195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894</Words>
  <Characters>5370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Konspekt lekcji języka polskiego</vt:lpstr>
    </vt:vector>
  </TitlesOfParts>
  <Company>ZSEG w Żywcu</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Konspekt lekcji języka polskiego</dc:title>
  <dc:creator>Biblioteka</dc:creator>
  <cp:lastModifiedBy>Piotr Wilk</cp:lastModifiedBy>
  <cp:revision>5</cp:revision>
  <cp:lastPrinted>2016-02-15T10:01:00Z</cp:lastPrinted>
  <dcterms:created xsi:type="dcterms:W3CDTF">2016-06-03T12:31:00Z</dcterms:created>
  <dcterms:modified xsi:type="dcterms:W3CDTF">2016-11-09T12:58:00Z</dcterms:modified>
</cp:coreProperties>
</file>